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FB7E" w14:textId="61F76CC1" w:rsidR="003D7679" w:rsidRDefault="003D7679" w:rsidP="00BC4046">
      <w:pPr>
        <w:spacing w:after="0" w:line="240" w:lineRule="auto"/>
        <w:ind w:left="-180"/>
        <w:jc w:val="center"/>
        <w:rPr>
          <w:rFonts w:cstheme="minorHAnsi"/>
          <w:b/>
          <w:bCs/>
          <w:sz w:val="24"/>
          <w:szCs w:val="24"/>
        </w:rPr>
      </w:pPr>
      <w:r w:rsidRPr="0015466B">
        <w:rPr>
          <w:rFonts w:ascii="Roboto" w:hAnsi="Roboto" w:cs="Segoe UI"/>
          <w:b/>
          <w:bCs/>
          <w:noProof/>
          <w:color w:val="000000"/>
          <w14:ligatures w14:val="standardContextual"/>
        </w:rPr>
        <w:drawing>
          <wp:inline distT="0" distB="0" distL="0" distR="0" wp14:anchorId="6C140F24" wp14:editId="5895BF8E">
            <wp:extent cx="2529555" cy="1210408"/>
            <wp:effectExtent l="0" t="0" r="0" b="0"/>
            <wp:docPr id="1500346469" name="Picture 1500346469" descr="A blue logo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46469" name="Picture 2" descr="A blue logo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947" cy="1230693"/>
                    </a:xfrm>
                    <a:prstGeom prst="rect">
                      <a:avLst/>
                    </a:prstGeom>
                  </pic:spPr>
                </pic:pic>
              </a:graphicData>
            </a:graphic>
          </wp:inline>
        </w:drawing>
      </w:r>
    </w:p>
    <w:p w14:paraId="105A3C98" w14:textId="77777777" w:rsidR="003D7679" w:rsidRPr="00BC4046" w:rsidRDefault="003D7679" w:rsidP="00B746B0">
      <w:pPr>
        <w:spacing w:after="0" w:line="240" w:lineRule="auto"/>
        <w:ind w:left="-180"/>
        <w:jc w:val="right"/>
        <w:rPr>
          <w:rFonts w:cstheme="minorHAnsi"/>
          <w:b/>
          <w:bCs/>
        </w:rPr>
      </w:pPr>
    </w:p>
    <w:p w14:paraId="7633DAD0" w14:textId="6C549CC1" w:rsidR="00B746B0" w:rsidRDefault="00B746B0" w:rsidP="00B746B0">
      <w:pPr>
        <w:spacing w:after="0" w:line="240" w:lineRule="auto"/>
        <w:ind w:left="-180"/>
        <w:jc w:val="right"/>
        <w:rPr>
          <w:rFonts w:cstheme="minorHAnsi"/>
          <w:b/>
          <w:bCs/>
        </w:rPr>
      </w:pPr>
      <w:r w:rsidRPr="00BC4046">
        <w:rPr>
          <w:rFonts w:cstheme="minorHAnsi"/>
          <w:b/>
          <w:bCs/>
        </w:rPr>
        <w:t>PRESS RELEASE</w:t>
      </w:r>
      <w:r w:rsidR="00BB2D95">
        <w:rPr>
          <w:rFonts w:cstheme="minorHAnsi"/>
          <w:b/>
          <w:bCs/>
        </w:rPr>
        <w:br/>
      </w:r>
    </w:p>
    <w:p w14:paraId="1B04B80A" w14:textId="4FCF44B6" w:rsidR="00BB2D95" w:rsidRPr="004110E0" w:rsidRDefault="00BB2D95" w:rsidP="00B746B0">
      <w:pPr>
        <w:spacing w:after="0" w:line="240" w:lineRule="auto"/>
        <w:ind w:left="-180"/>
        <w:jc w:val="right"/>
        <w:rPr>
          <w:rFonts w:cstheme="minorHAnsi"/>
          <w:b/>
          <w:bCs/>
          <w:color w:val="FF0000"/>
        </w:rPr>
      </w:pPr>
      <w:r w:rsidRPr="004110E0">
        <w:rPr>
          <w:rFonts w:cstheme="minorHAnsi"/>
          <w:b/>
          <w:bCs/>
          <w:color w:val="FF0000"/>
        </w:rPr>
        <w:t>Under embargo until 12 September, 12:</w:t>
      </w:r>
      <w:r w:rsidR="004110E0" w:rsidRPr="004110E0">
        <w:rPr>
          <w:rFonts w:cstheme="minorHAnsi"/>
          <w:b/>
          <w:bCs/>
          <w:color w:val="FF0000"/>
        </w:rPr>
        <w:t>3</w:t>
      </w:r>
      <w:r w:rsidRPr="004110E0">
        <w:rPr>
          <w:rFonts w:cstheme="minorHAnsi"/>
          <w:b/>
          <w:bCs/>
          <w:color w:val="FF0000"/>
        </w:rPr>
        <w:t>0 pm EDT</w:t>
      </w:r>
    </w:p>
    <w:p w14:paraId="5F55726F" w14:textId="77777777" w:rsidR="003D7679" w:rsidRPr="004110E0" w:rsidRDefault="003D7679" w:rsidP="003D7679">
      <w:pPr>
        <w:pStyle w:val="NormalWeb"/>
        <w:spacing w:after="0" w:afterAutospacing="0"/>
        <w:jc w:val="center"/>
        <w:rPr>
          <w:rFonts w:asciiTheme="minorHAnsi" w:hAnsiTheme="minorHAnsi" w:cstheme="minorHAnsi"/>
          <w:b/>
          <w:bCs/>
          <w:sz w:val="28"/>
          <w:szCs w:val="28"/>
          <w:lang w:val="en-GB"/>
        </w:rPr>
      </w:pPr>
      <w:r w:rsidRPr="004110E0">
        <w:rPr>
          <w:rFonts w:asciiTheme="minorHAnsi" w:hAnsiTheme="minorHAnsi" w:cstheme="minorHAnsi"/>
          <w:b/>
          <w:bCs/>
          <w:sz w:val="28"/>
          <w:szCs w:val="28"/>
          <w:lang w:val="en-GB"/>
        </w:rPr>
        <w:t>Science-driven transformation pivotal to SDGs acceleration,</w:t>
      </w:r>
    </w:p>
    <w:p w14:paraId="6C13E543" w14:textId="77777777" w:rsidR="003D7679" w:rsidRPr="004110E0" w:rsidRDefault="003D7679" w:rsidP="003D7679">
      <w:pPr>
        <w:spacing w:after="0" w:line="240" w:lineRule="auto"/>
        <w:jc w:val="center"/>
        <w:rPr>
          <w:rFonts w:cstheme="minorHAnsi"/>
          <w:b/>
          <w:bCs/>
          <w:sz w:val="28"/>
          <w:szCs w:val="28"/>
          <w:lang w:val="en-GB"/>
        </w:rPr>
      </w:pPr>
      <w:r w:rsidRPr="004110E0">
        <w:rPr>
          <w:rFonts w:eastAsia="Times New Roman" w:cstheme="minorHAnsi"/>
          <w:b/>
          <w:bCs/>
          <w:sz w:val="28"/>
          <w:szCs w:val="28"/>
          <w:lang w:val="en-GB" w:eastAsia="en-GB"/>
        </w:rPr>
        <w:t>say scientists in new UN report</w:t>
      </w:r>
    </w:p>
    <w:p w14:paraId="65305A24" w14:textId="5BF670C9" w:rsidR="00BD5CA9" w:rsidRPr="003D7679" w:rsidRDefault="00BD5CA9" w:rsidP="00BD5CA9">
      <w:pPr>
        <w:spacing w:line="240" w:lineRule="auto"/>
        <w:rPr>
          <w:lang w:val="en-GB"/>
        </w:rPr>
      </w:pPr>
    </w:p>
    <w:p w14:paraId="79414444" w14:textId="58236DA8" w:rsidR="003D7679" w:rsidRDefault="00BD5CA9" w:rsidP="003D7679">
      <w:pPr>
        <w:rPr>
          <w:rFonts w:cstheme="minorHAnsi"/>
          <w:color w:val="000000" w:themeColor="text1"/>
          <w:lang w:val="en-GB"/>
        </w:rPr>
      </w:pPr>
      <w:r w:rsidRPr="003D7679">
        <w:rPr>
          <w:b/>
          <w:bCs/>
          <w:lang w:val="en-GB"/>
        </w:rPr>
        <w:t>New York, 12 September—</w:t>
      </w:r>
      <w:r w:rsidR="003D7679" w:rsidRPr="003D7679">
        <w:rPr>
          <w:rFonts w:cstheme="minorHAnsi"/>
          <w:lang w:val="en-GB"/>
        </w:rPr>
        <w:t xml:space="preserve"> </w:t>
      </w:r>
      <w:r w:rsidR="003D7679">
        <w:rPr>
          <w:rFonts w:cstheme="minorHAnsi"/>
          <w:lang w:val="en-GB"/>
        </w:rPr>
        <w:t>A</w:t>
      </w:r>
      <w:r w:rsidR="003D7679" w:rsidRPr="001F259A">
        <w:rPr>
          <w:rFonts w:cstheme="minorHAnsi"/>
          <w:lang w:val="en-GB"/>
        </w:rPr>
        <w:t xml:space="preserve">head of </w:t>
      </w:r>
      <w:hyperlink r:id="rId9" w:history="1">
        <w:r w:rsidR="003D7679" w:rsidRPr="00425861">
          <w:rPr>
            <w:rStyle w:val="Hyperlink"/>
            <w:rFonts w:cstheme="minorHAnsi"/>
            <w:lang w:val="en-GB"/>
          </w:rPr>
          <w:t>the SDG Summit</w:t>
        </w:r>
      </w:hyperlink>
      <w:r w:rsidR="003D7679">
        <w:rPr>
          <w:rFonts w:cstheme="minorHAnsi"/>
          <w:lang w:val="en-GB"/>
        </w:rPr>
        <w:t xml:space="preserve">, a </w:t>
      </w:r>
      <w:r w:rsidR="003D7679" w:rsidRPr="001F259A">
        <w:rPr>
          <w:rFonts w:cstheme="minorHAnsi"/>
          <w:lang w:val="en-GB"/>
        </w:rPr>
        <w:t xml:space="preserve">new </w:t>
      </w:r>
      <w:r w:rsidR="003D7679">
        <w:rPr>
          <w:rFonts w:cstheme="minorHAnsi"/>
          <w:lang w:val="en-GB"/>
        </w:rPr>
        <w:t xml:space="preserve">UN </w:t>
      </w:r>
      <w:r w:rsidR="003D7679" w:rsidRPr="001F259A">
        <w:rPr>
          <w:rFonts w:cstheme="minorHAnsi"/>
          <w:lang w:val="en-GB"/>
        </w:rPr>
        <w:t xml:space="preserve">report </w:t>
      </w:r>
      <w:r w:rsidR="003D7679">
        <w:rPr>
          <w:rFonts w:cstheme="minorHAnsi"/>
          <w:lang w:val="en-GB"/>
        </w:rPr>
        <w:t xml:space="preserve">by an independent group of scientists </w:t>
      </w:r>
      <w:r w:rsidR="003D7679" w:rsidRPr="001F259A">
        <w:rPr>
          <w:rFonts w:cstheme="minorHAnsi"/>
          <w:lang w:val="en-GB"/>
        </w:rPr>
        <w:t xml:space="preserve">launched today </w:t>
      </w:r>
      <w:r w:rsidR="006E7CC6">
        <w:rPr>
          <w:rFonts w:cstheme="minorHAnsi"/>
          <w:lang w:val="en-GB"/>
        </w:rPr>
        <w:t>calls</w:t>
      </w:r>
      <w:r w:rsidR="006E7CC6" w:rsidRPr="00B444A2">
        <w:rPr>
          <w:rFonts w:cstheme="minorHAnsi"/>
          <w:lang w:val="en-GB"/>
        </w:rPr>
        <w:t xml:space="preserve"> </w:t>
      </w:r>
      <w:r w:rsidR="003D7679" w:rsidRPr="001F259A">
        <w:rPr>
          <w:rFonts w:cstheme="minorHAnsi"/>
          <w:lang w:val="en-GB"/>
        </w:rPr>
        <w:t>for</w:t>
      </w:r>
      <w:r w:rsidR="003D7679" w:rsidRPr="00B444A2">
        <w:rPr>
          <w:rFonts w:cstheme="minorHAnsi"/>
          <w:b/>
          <w:bCs/>
          <w:lang w:val="en-GB"/>
        </w:rPr>
        <w:t xml:space="preserve"> </w:t>
      </w:r>
      <w:r w:rsidR="003D7679" w:rsidRPr="001F259A">
        <w:rPr>
          <w:rFonts w:cstheme="minorHAnsi"/>
          <w:color w:val="000000" w:themeColor="text1"/>
          <w:lang w:val="en-GB"/>
        </w:rPr>
        <w:t xml:space="preserve">transformational shifts rooted in science </w:t>
      </w:r>
      <w:r w:rsidR="003D7679" w:rsidRPr="00B444A2">
        <w:rPr>
          <w:rFonts w:cstheme="minorHAnsi"/>
          <w:color w:val="000000" w:themeColor="text1"/>
          <w:lang w:val="en-GB"/>
        </w:rPr>
        <w:t xml:space="preserve">that would urgently reverse course and turbocharge </w:t>
      </w:r>
      <w:hyperlink r:id="rId10" w:history="1">
        <w:r w:rsidR="003D7679" w:rsidRPr="00425861">
          <w:rPr>
            <w:rStyle w:val="Hyperlink"/>
            <w:rFonts w:cstheme="minorHAnsi"/>
            <w:lang w:val="en-GB"/>
          </w:rPr>
          <w:t>the Sustainable Development Goals (SDGs)</w:t>
        </w:r>
      </w:hyperlink>
      <w:r w:rsidR="003D7679" w:rsidRPr="00B444A2">
        <w:rPr>
          <w:rFonts w:cstheme="minorHAnsi"/>
          <w:color w:val="000000" w:themeColor="text1"/>
          <w:lang w:val="en-GB"/>
        </w:rPr>
        <w:t>.</w:t>
      </w:r>
    </w:p>
    <w:p w14:paraId="077F4625" w14:textId="2E7DB07C" w:rsidR="003D7679" w:rsidRPr="00EB5B17" w:rsidRDefault="002316DB" w:rsidP="003D7679">
      <w:pPr>
        <w:rPr>
          <w:lang w:val="en-GB"/>
        </w:rPr>
      </w:pPr>
      <w:r>
        <w:rPr>
          <w:rFonts w:cstheme="minorHAnsi"/>
          <w:color w:val="000000" w:themeColor="text1"/>
          <w:lang w:val="en-GB"/>
        </w:rPr>
        <w:t>With the world off track to achieving the SDGs</w:t>
      </w:r>
      <w:r w:rsidR="00425861">
        <w:rPr>
          <w:rFonts w:cstheme="minorHAnsi"/>
          <w:color w:val="000000" w:themeColor="text1"/>
          <w:lang w:val="en-GB"/>
        </w:rPr>
        <w:t>, action is needed</w:t>
      </w:r>
      <w:r w:rsidR="003D7679">
        <w:rPr>
          <w:rFonts w:cstheme="minorHAnsi"/>
          <w:color w:val="000000" w:themeColor="text1"/>
          <w:lang w:val="en-GB"/>
        </w:rPr>
        <w:t xml:space="preserve">. </w:t>
      </w:r>
      <w:r w:rsidR="003D7679">
        <w:rPr>
          <w:lang w:val="en-GB"/>
        </w:rPr>
        <w:t>Drawing on the latest data and scientific insights, the Global Sustainable Development Report 2023, e</w:t>
      </w:r>
      <w:r w:rsidR="003D7679" w:rsidRPr="00800255">
        <w:rPr>
          <w:lang w:val="en-GB"/>
        </w:rPr>
        <w:t xml:space="preserve">ntitled </w:t>
      </w:r>
      <w:r w:rsidR="003D7679" w:rsidRPr="00BC4046">
        <w:rPr>
          <w:b/>
          <w:bCs/>
          <w:lang w:val="en-GB"/>
        </w:rPr>
        <w:t>“Times of crisis, times of change: Science for accelerating transformations to sustainable development,</w:t>
      </w:r>
      <w:r w:rsidR="003D7679" w:rsidRPr="00CD2641">
        <w:rPr>
          <w:lang w:val="en-GB"/>
        </w:rPr>
        <w:t xml:space="preserve">” </w:t>
      </w:r>
      <w:r w:rsidR="003D7679">
        <w:rPr>
          <w:lang w:val="en-GB"/>
        </w:rPr>
        <w:t xml:space="preserve">offers practical solutions to accelerate SDG implementation. </w:t>
      </w:r>
    </w:p>
    <w:p w14:paraId="38B2BAA1" w14:textId="0613D240" w:rsidR="003D7679" w:rsidRPr="001F259A" w:rsidRDefault="003D7679" w:rsidP="003D7679">
      <w:pPr>
        <w:pStyle w:val="NormalWeb"/>
        <w:rPr>
          <w:rFonts w:cstheme="minorHAnsi"/>
        </w:rPr>
      </w:pPr>
      <w:r>
        <w:rPr>
          <w:rFonts w:asciiTheme="minorHAnsi" w:hAnsiTheme="minorHAnsi" w:cstheme="minorHAnsi"/>
          <w:sz w:val="22"/>
          <w:szCs w:val="22"/>
        </w:rPr>
        <w:t>“</w:t>
      </w:r>
      <w:r w:rsidRPr="001F259A">
        <w:rPr>
          <w:rFonts w:asciiTheme="minorHAnsi" w:hAnsiTheme="minorHAnsi" w:cstheme="minorHAnsi"/>
          <w:sz w:val="22"/>
          <w:szCs w:val="22"/>
        </w:rPr>
        <w:t>The 2023 Global Sustainable Development Report helps to shine new light on transformative processes and practices that can help move the world from commitment to action, and from declaration to delivery</w:t>
      </w:r>
      <w:r>
        <w:rPr>
          <w:rFonts w:asciiTheme="minorHAnsi" w:hAnsiTheme="minorHAnsi" w:cstheme="minorHAnsi"/>
          <w:sz w:val="22"/>
          <w:szCs w:val="22"/>
        </w:rPr>
        <w:t>,” said UN Secretary-General Ant</w:t>
      </w:r>
      <w:r>
        <w:rPr>
          <w:rFonts w:ascii="Calibri" w:hAnsi="Calibri" w:cs="Calibri"/>
          <w:sz w:val="22"/>
          <w:szCs w:val="22"/>
        </w:rPr>
        <w:t>ó</w:t>
      </w:r>
      <w:r>
        <w:rPr>
          <w:rFonts w:asciiTheme="minorHAnsi" w:hAnsiTheme="minorHAnsi" w:cstheme="minorHAnsi"/>
          <w:sz w:val="22"/>
          <w:szCs w:val="22"/>
        </w:rPr>
        <w:t xml:space="preserve">nio Guterres. </w:t>
      </w:r>
    </w:p>
    <w:p w14:paraId="24F0509F" w14:textId="3A24AC45" w:rsidR="00C005B6" w:rsidRDefault="00BD5CA9" w:rsidP="00BD5CA9">
      <w:pPr>
        <w:rPr>
          <w:lang w:val="en-GB"/>
        </w:rPr>
      </w:pPr>
      <w:r w:rsidRPr="003D7679">
        <w:rPr>
          <w:lang w:val="en-GB"/>
        </w:rPr>
        <w:t>At this critical juncture</w:t>
      </w:r>
      <w:r w:rsidR="009B18AE" w:rsidRPr="003D7679">
        <w:rPr>
          <w:lang w:val="en-GB"/>
        </w:rPr>
        <w:t>,</w:t>
      </w:r>
      <w:r w:rsidR="00F04F6D" w:rsidRPr="003D7679">
        <w:rPr>
          <w:lang w:val="en-GB"/>
        </w:rPr>
        <w:t xml:space="preserve"> midway to 2030</w:t>
      </w:r>
      <w:r w:rsidRPr="003D7679">
        <w:rPr>
          <w:lang w:val="en-GB"/>
        </w:rPr>
        <w:t xml:space="preserve">, the </w:t>
      </w:r>
      <w:r w:rsidR="00F04F6D" w:rsidRPr="003D7679">
        <w:rPr>
          <w:lang w:val="en-GB"/>
        </w:rPr>
        <w:t xml:space="preserve">evidence </w:t>
      </w:r>
      <w:r w:rsidR="00385908" w:rsidRPr="003D7679">
        <w:rPr>
          <w:lang w:val="en-GB"/>
        </w:rPr>
        <w:t>makes clear that</w:t>
      </w:r>
      <w:r w:rsidRPr="003D7679">
        <w:rPr>
          <w:lang w:val="en-GB"/>
        </w:rPr>
        <w:t xml:space="preserve"> </w:t>
      </w:r>
      <w:r w:rsidR="00A85449" w:rsidRPr="003D7679">
        <w:rPr>
          <w:lang w:val="en-GB"/>
        </w:rPr>
        <w:t xml:space="preserve">incremental and fragmented change is </w:t>
      </w:r>
      <w:r w:rsidR="00F04F6D" w:rsidRPr="003D7679">
        <w:rPr>
          <w:lang w:val="en-GB"/>
        </w:rPr>
        <w:t>in</w:t>
      </w:r>
      <w:r w:rsidR="00A85449" w:rsidRPr="003D7679">
        <w:rPr>
          <w:lang w:val="en-GB"/>
        </w:rPr>
        <w:t xml:space="preserve">sufficient to </w:t>
      </w:r>
      <w:r w:rsidRPr="003D7679">
        <w:rPr>
          <w:lang w:val="en-GB"/>
        </w:rPr>
        <w:t>achiev</w:t>
      </w:r>
      <w:r w:rsidR="00A85449" w:rsidRPr="003D7679">
        <w:rPr>
          <w:lang w:val="en-GB"/>
        </w:rPr>
        <w:t>e</w:t>
      </w:r>
      <w:r w:rsidRPr="003D7679">
        <w:rPr>
          <w:lang w:val="en-GB"/>
        </w:rPr>
        <w:t xml:space="preserve"> all 17 </w:t>
      </w:r>
      <w:r w:rsidR="003D7679">
        <w:rPr>
          <w:lang w:val="en-GB"/>
        </w:rPr>
        <w:t>SDGs</w:t>
      </w:r>
      <w:r w:rsidRPr="003D7679">
        <w:rPr>
          <w:lang w:val="en-GB"/>
        </w:rPr>
        <w:t xml:space="preserve"> in the remaining seven years</w:t>
      </w:r>
      <w:r w:rsidR="004670F9" w:rsidRPr="003D7679">
        <w:rPr>
          <w:lang w:val="en-GB"/>
        </w:rPr>
        <w:t>,</w:t>
      </w:r>
      <w:r w:rsidR="00F04F6D" w:rsidRPr="003D7679">
        <w:rPr>
          <w:lang w:val="en-GB"/>
        </w:rPr>
        <w:t xml:space="preserve"> or even by 2050. Instead, strategic</w:t>
      </w:r>
      <w:r w:rsidR="00385908" w:rsidRPr="003D7679">
        <w:rPr>
          <w:lang w:val="en-GB"/>
        </w:rPr>
        <w:t>, whole-of-society</w:t>
      </w:r>
      <w:r w:rsidR="00F04F6D" w:rsidRPr="003D7679">
        <w:rPr>
          <w:lang w:val="en-GB"/>
        </w:rPr>
        <w:t xml:space="preserve"> transformations </w:t>
      </w:r>
      <w:r w:rsidR="00E532C0" w:rsidRPr="003D7679">
        <w:rPr>
          <w:lang w:val="en-GB"/>
        </w:rPr>
        <w:t>are</w:t>
      </w:r>
      <w:r w:rsidR="00F04F6D" w:rsidRPr="003D7679">
        <w:rPr>
          <w:lang w:val="en-GB"/>
        </w:rPr>
        <w:t xml:space="preserve"> needed</w:t>
      </w:r>
      <w:r w:rsidRPr="003D7679">
        <w:rPr>
          <w:lang w:val="en-GB"/>
        </w:rPr>
        <w:t xml:space="preserve">. </w:t>
      </w:r>
      <w:r w:rsidR="00C005B6" w:rsidRPr="003D7679">
        <w:rPr>
          <w:lang w:val="en-GB"/>
        </w:rPr>
        <w:t>And this must be achieved globally – leaving no country, society or person behind.</w:t>
      </w:r>
    </w:p>
    <w:p w14:paraId="53B4CE39" w14:textId="0485FD61" w:rsidR="003D7679" w:rsidRPr="00BC4046" w:rsidRDefault="003D7679" w:rsidP="00BC4046">
      <w:pPr>
        <w:spacing w:after="0"/>
        <w:rPr>
          <w:b/>
          <w:bCs/>
          <w:lang w:val="en-GB"/>
        </w:rPr>
      </w:pPr>
      <w:r w:rsidRPr="00BC4046">
        <w:rPr>
          <w:b/>
          <w:bCs/>
        </w:rPr>
        <w:t xml:space="preserve">Science must play </w:t>
      </w:r>
      <w:r>
        <w:rPr>
          <w:b/>
          <w:bCs/>
        </w:rPr>
        <w:t>major</w:t>
      </w:r>
      <w:r w:rsidRPr="00BC4046">
        <w:rPr>
          <w:b/>
          <w:bCs/>
        </w:rPr>
        <w:t xml:space="preserve"> role in advancing sustainable development</w:t>
      </w:r>
    </w:p>
    <w:p w14:paraId="2560C045" w14:textId="77777777" w:rsidR="003D7679" w:rsidRDefault="003D7679" w:rsidP="003D7679">
      <w:pPr>
        <w:spacing w:after="0" w:line="240" w:lineRule="auto"/>
      </w:pPr>
      <w:r w:rsidRPr="003D7679">
        <w:t xml:space="preserve">Science must play a major role in advancing sustainable development providing evidence to support the emergence of innovations and dismantle negative pathways or paradigms. The report calls on universities, policymakers and research funders to increase support to research guided by the 2030 Agenda, especially in the Global South. </w:t>
      </w:r>
      <w:r>
        <w:t>To</w:t>
      </w:r>
      <w:r w:rsidRPr="003D7679">
        <w:t xml:space="preserve"> be meaningful, science needs to be transparent, inclusive, and transdisciplinary – produced in diverse contexts by heterogeneous and multidisciplinary groups engaging all possible actors, including youth. </w:t>
      </w:r>
    </w:p>
    <w:p w14:paraId="0CDB8B1D" w14:textId="77777777" w:rsidR="003D7679" w:rsidRPr="003D7679" w:rsidRDefault="003D7679" w:rsidP="00BC4046">
      <w:pPr>
        <w:spacing w:after="0" w:line="240" w:lineRule="auto"/>
        <w:rPr>
          <w:b/>
          <w:bCs/>
          <w:lang w:val="en-GB"/>
        </w:rPr>
      </w:pPr>
    </w:p>
    <w:p w14:paraId="0FB911CC" w14:textId="06B8B252" w:rsidR="00C005B6" w:rsidRDefault="00BA5C4C" w:rsidP="00C005B6">
      <w:pPr>
        <w:rPr>
          <w:lang w:val="en-GB"/>
        </w:rPr>
      </w:pPr>
      <w:r w:rsidRPr="003D7679">
        <w:rPr>
          <w:lang w:val="en-GB"/>
        </w:rPr>
        <w:t xml:space="preserve">GSDR </w:t>
      </w:r>
      <w:r w:rsidR="00C005B6" w:rsidRPr="003D7679">
        <w:rPr>
          <w:lang w:val="en-GB"/>
        </w:rPr>
        <w:t>Co-</w:t>
      </w:r>
      <w:r w:rsidRPr="003D7679">
        <w:rPr>
          <w:lang w:val="en-GB"/>
        </w:rPr>
        <w:t>c</w:t>
      </w:r>
      <w:r w:rsidR="00C005B6" w:rsidRPr="003D7679">
        <w:rPr>
          <w:lang w:val="en-GB"/>
        </w:rPr>
        <w:t>hair Imme Scholz, Co-</w:t>
      </w:r>
      <w:r w:rsidR="00CD2641" w:rsidRPr="003D7679">
        <w:rPr>
          <w:lang w:val="en-GB"/>
        </w:rPr>
        <w:t>president</w:t>
      </w:r>
      <w:r w:rsidR="00C005B6" w:rsidRPr="003D7679">
        <w:rPr>
          <w:lang w:val="en-GB"/>
        </w:rPr>
        <w:t xml:space="preserve"> of the Heinrich Böll Foundation, says</w:t>
      </w:r>
      <w:r w:rsidR="00170C78" w:rsidRPr="003D7679">
        <w:rPr>
          <w:lang w:val="en-GB"/>
        </w:rPr>
        <w:t>:</w:t>
      </w:r>
      <w:r w:rsidR="00C005B6" w:rsidRPr="003D7679">
        <w:rPr>
          <w:lang w:val="en-GB"/>
        </w:rPr>
        <w:t xml:space="preserve"> “Science is essential, but not sufficient in itself. Good policymaking combines scientific insight with social norms and with what people need, want, and are prepared to give. This includes spelling out the costs and benefits of transformation and defining a just transition.”</w:t>
      </w:r>
    </w:p>
    <w:p w14:paraId="57F333D0" w14:textId="77777777" w:rsidR="004110E0" w:rsidRPr="003D7679" w:rsidRDefault="004110E0" w:rsidP="00C005B6">
      <w:pPr>
        <w:rPr>
          <w:lang w:val="en-GB"/>
        </w:rPr>
      </w:pPr>
    </w:p>
    <w:p w14:paraId="2216A596" w14:textId="72946179" w:rsidR="00F04F6D" w:rsidRPr="003D7679" w:rsidRDefault="00A70694" w:rsidP="00BC4046">
      <w:pPr>
        <w:spacing w:after="0"/>
        <w:rPr>
          <w:b/>
          <w:bCs/>
          <w:lang w:val="en-GB"/>
        </w:rPr>
      </w:pPr>
      <w:r w:rsidRPr="003D7679">
        <w:rPr>
          <w:b/>
          <w:bCs/>
          <w:lang w:val="en-GB"/>
        </w:rPr>
        <w:t xml:space="preserve">An interconnected </w:t>
      </w:r>
      <w:r w:rsidR="00FB0C6B" w:rsidRPr="003D7679">
        <w:rPr>
          <w:b/>
          <w:bCs/>
          <w:lang w:val="en-GB"/>
        </w:rPr>
        <w:t xml:space="preserve">and systemic </w:t>
      </w:r>
      <w:r w:rsidRPr="003D7679">
        <w:rPr>
          <w:b/>
          <w:bCs/>
          <w:lang w:val="en-GB"/>
        </w:rPr>
        <w:t xml:space="preserve">approach will be </w:t>
      </w:r>
      <w:r w:rsidR="00FB0C6B" w:rsidRPr="003D7679">
        <w:rPr>
          <w:b/>
          <w:bCs/>
          <w:lang w:val="en-GB"/>
        </w:rPr>
        <w:t>key</w:t>
      </w:r>
    </w:p>
    <w:p w14:paraId="1C35F849" w14:textId="1365FC1A" w:rsidR="00F04F6D" w:rsidRDefault="00BD5CA9" w:rsidP="003D7679">
      <w:pPr>
        <w:spacing w:after="0"/>
        <w:rPr>
          <w:lang w:val="en-GB"/>
        </w:rPr>
      </w:pPr>
      <w:r w:rsidRPr="003D7679">
        <w:rPr>
          <w:lang w:val="en-GB"/>
        </w:rPr>
        <w:t xml:space="preserve">The report </w:t>
      </w:r>
      <w:r w:rsidR="00F04F6D" w:rsidRPr="003D7679">
        <w:rPr>
          <w:lang w:val="en-GB"/>
        </w:rPr>
        <w:t xml:space="preserve">shows new evidence </w:t>
      </w:r>
      <w:r w:rsidRPr="003D7679">
        <w:rPr>
          <w:lang w:val="en-GB"/>
        </w:rPr>
        <w:t xml:space="preserve">that understanding the interconnections between individual </w:t>
      </w:r>
      <w:r w:rsidR="00A17F3B" w:rsidRPr="003D7679">
        <w:rPr>
          <w:lang w:val="en-GB"/>
        </w:rPr>
        <w:t>g</w:t>
      </w:r>
      <w:r w:rsidR="00F04F6D" w:rsidRPr="003D7679">
        <w:rPr>
          <w:lang w:val="en-GB"/>
        </w:rPr>
        <w:t xml:space="preserve">oals </w:t>
      </w:r>
      <w:r w:rsidRPr="003D7679">
        <w:rPr>
          <w:lang w:val="en-GB"/>
        </w:rPr>
        <w:t>will be essential</w:t>
      </w:r>
      <w:r w:rsidR="00385908" w:rsidRPr="003D7679">
        <w:rPr>
          <w:lang w:val="en-GB"/>
        </w:rPr>
        <w:t>. Decision</w:t>
      </w:r>
      <w:r w:rsidR="00A17F3B" w:rsidRPr="003D7679">
        <w:rPr>
          <w:lang w:val="en-GB"/>
        </w:rPr>
        <w:t>-</w:t>
      </w:r>
      <w:r w:rsidR="00385908" w:rsidRPr="003D7679">
        <w:rPr>
          <w:lang w:val="en-GB"/>
        </w:rPr>
        <w:t xml:space="preserve">makers must </w:t>
      </w:r>
      <w:r w:rsidRPr="003D7679">
        <w:rPr>
          <w:lang w:val="en-GB"/>
        </w:rPr>
        <w:t>devise policies that manage difficult trade-offs</w:t>
      </w:r>
      <w:r w:rsidR="00F04F6D" w:rsidRPr="003D7679">
        <w:rPr>
          <w:lang w:val="en-GB"/>
        </w:rPr>
        <w:t xml:space="preserve"> </w:t>
      </w:r>
      <w:r w:rsidR="00385908" w:rsidRPr="003D7679">
        <w:rPr>
          <w:lang w:val="en-GB"/>
        </w:rPr>
        <w:t>and</w:t>
      </w:r>
      <w:r w:rsidR="00A17F3B" w:rsidRPr="003D7679">
        <w:rPr>
          <w:lang w:val="en-GB"/>
        </w:rPr>
        <w:t xml:space="preserve"> avoid</w:t>
      </w:r>
      <w:r w:rsidRPr="003D7679">
        <w:rPr>
          <w:lang w:val="en-GB"/>
        </w:rPr>
        <w:t xml:space="preserve"> international spillovers</w:t>
      </w:r>
      <w:r w:rsidR="00385908" w:rsidRPr="003D7679">
        <w:rPr>
          <w:lang w:val="en-GB"/>
        </w:rPr>
        <w:t>—</w:t>
      </w:r>
      <w:r w:rsidR="00F04F6D" w:rsidRPr="003D7679">
        <w:rPr>
          <w:lang w:val="en-GB"/>
        </w:rPr>
        <w:t>for example</w:t>
      </w:r>
      <w:r w:rsidR="00A17F3B" w:rsidRPr="003D7679">
        <w:rPr>
          <w:lang w:val="en-GB"/>
        </w:rPr>
        <w:t>,</w:t>
      </w:r>
      <w:r w:rsidR="00F04F6D" w:rsidRPr="003D7679">
        <w:rPr>
          <w:lang w:val="en-GB"/>
        </w:rPr>
        <w:t xml:space="preserve"> </w:t>
      </w:r>
      <w:r w:rsidR="00A17F3B" w:rsidRPr="003D7679">
        <w:rPr>
          <w:lang w:val="en-GB"/>
        </w:rPr>
        <w:t xml:space="preserve">rising </w:t>
      </w:r>
      <w:r w:rsidR="00F04F6D" w:rsidRPr="003D7679">
        <w:rPr>
          <w:lang w:val="en-GB"/>
        </w:rPr>
        <w:t>carbon emissions</w:t>
      </w:r>
      <w:r w:rsidR="00A17F3B" w:rsidRPr="003D7679">
        <w:rPr>
          <w:lang w:val="en-GB"/>
        </w:rPr>
        <w:t xml:space="preserve"> </w:t>
      </w:r>
      <w:r w:rsidR="00F04F6D" w:rsidRPr="003D7679">
        <w:rPr>
          <w:lang w:val="en-GB"/>
        </w:rPr>
        <w:t xml:space="preserve">in one country </w:t>
      </w:r>
      <w:r w:rsidR="00A17F3B" w:rsidRPr="003D7679">
        <w:rPr>
          <w:lang w:val="en-GB"/>
        </w:rPr>
        <w:t xml:space="preserve">due to </w:t>
      </w:r>
      <w:r w:rsidR="00F04F6D" w:rsidRPr="003D7679">
        <w:rPr>
          <w:lang w:val="en-GB"/>
        </w:rPr>
        <w:t>the production of goods consumed in another</w:t>
      </w:r>
      <w:r w:rsidRPr="003D7679">
        <w:rPr>
          <w:lang w:val="en-GB"/>
        </w:rPr>
        <w:t xml:space="preserve">. </w:t>
      </w:r>
    </w:p>
    <w:p w14:paraId="1E1339E9" w14:textId="77777777" w:rsidR="003D7679" w:rsidRPr="003D7679" w:rsidRDefault="003D7679" w:rsidP="00BC4046">
      <w:pPr>
        <w:spacing w:after="0"/>
        <w:rPr>
          <w:lang w:val="en-GB"/>
        </w:rPr>
      </w:pPr>
    </w:p>
    <w:p w14:paraId="36DBAE4A" w14:textId="769795A7" w:rsidR="00BD5CA9" w:rsidRPr="003D7679" w:rsidRDefault="003D7679" w:rsidP="00F04F6D">
      <w:pPr>
        <w:rPr>
          <w:lang w:val="en-GB"/>
        </w:rPr>
      </w:pPr>
      <w:r>
        <w:rPr>
          <w:lang w:val="en-GB"/>
        </w:rPr>
        <w:t>The</w:t>
      </w:r>
      <w:r w:rsidR="00BD5CA9" w:rsidRPr="003D7679">
        <w:rPr>
          <w:lang w:val="en-GB"/>
        </w:rPr>
        <w:t xml:space="preserve"> scientists </w:t>
      </w:r>
      <w:r>
        <w:rPr>
          <w:lang w:val="en-GB"/>
        </w:rPr>
        <w:t xml:space="preserve">have found </w:t>
      </w:r>
      <w:r w:rsidR="00BD5CA9" w:rsidRPr="003D7679">
        <w:rPr>
          <w:lang w:val="en-GB"/>
        </w:rPr>
        <w:t xml:space="preserve">that there are more </w:t>
      </w:r>
      <w:r w:rsidR="00F04F6D" w:rsidRPr="003D7679">
        <w:rPr>
          <w:lang w:val="en-GB"/>
        </w:rPr>
        <w:t>synergies</w:t>
      </w:r>
      <w:r w:rsidR="00BD5CA9" w:rsidRPr="003D7679">
        <w:rPr>
          <w:lang w:val="en-GB"/>
        </w:rPr>
        <w:t xml:space="preserve"> than trade-offs between the SDGs</w:t>
      </w:r>
      <w:r w:rsidR="00F22DE8" w:rsidRPr="003D7679">
        <w:rPr>
          <w:lang w:val="en-GB"/>
        </w:rPr>
        <w:t>,</w:t>
      </w:r>
      <w:r w:rsidR="00F04F6D" w:rsidRPr="003D7679">
        <w:rPr>
          <w:lang w:val="en-GB"/>
        </w:rPr>
        <w:t xml:space="preserve"> especially when investments are made in poverty reduction, health, education, gender equality, water and sanitation, clean energy and partnerships</w:t>
      </w:r>
      <w:r w:rsidR="00FB0C6B" w:rsidRPr="003D7679">
        <w:rPr>
          <w:lang w:val="en-GB"/>
        </w:rPr>
        <w:t>.</w:t>
      </w:r>
      <w:r w:rsidR="00BD5CA9" w:rsidRPr="003D7679">
        <w:rPr>
          <w:lang w:val="en-GB"/>
        </w:rPr>
        <w:t xml:space="preserve"> For example, </w:t>
      </w:r>
      <w:r w:rsidR="00F04F6D" w:rsidRPr="003D7679">
        <w:rPr>
          <w:lang w:val="en-GB"/>
        </w:rPr>
        <w:t xml:space="preserve">there is evidence that </w:t>
      </w:r>
      <w:r w:rsidR="00BD5CA9" w:rsidRPr="003D7679">
        <w:rPr>
          <w:lang w:val="en-GB"/>
        </w:rPr>
        <w:t>investments in photovoltaics</w:t>
      </w:r>
      <w:r w:rsidR="00F04F6D" w:rsidRPr="003D7679">
        <w:rPr>
          <w:lang w:val="en-GB"/>
        </w:rPr>
        <w:t xml:space="preserve"> not only directly support access to</w:t>
      </w:r>
      <w:r w:rsidR="00BD5CA9" w:rsidRPr="003D7679">
        <w:rPr>
          <w:lang w:val="en-GB"/>
        </w:rPr>
        <w:t xml:space="preserve"> affordable and clean energy (SDG 7)</w:t>
      </w:r>
      <w:r w:rsidR="00F04F6D" w:rsidRPr="003D7679">
        <w:rPr>
          <w:lang w:val="en-GB"/>
        </w:rPr>
        <w:t>, they also</w:t>
      </w:r>
      <w:r w:rsidR="00BD5CA9" w:rsidRPr="003D7679">
        <w:rPr>
          <w:lang w:val="en-GB"/>
        </w:rPr>
        <w:t xml:space="preserve"> indirectly support progress on education (SDG 4)</w:t>
      </w:r>
      <w:r w:rsidR="00F04F6D" w:rsidRPr="003D7679">
        <w:rPr>
          <w:lang w:val="en-GB"/>
        </w:rPr>
        <w:t xml:space="preserve"> by enabling </w:t>
      </w:r>
      <w:r w:rsidR="00BD5CA9" w:rsidRPr="003D7679">
        <w:rPr>
          <w:lang w:val="en-GB"/>
        </w:rPr>
        <w:t xml:space="preserve">students </w:t>
      </w:r>
      <w:r w:rsidR="00F04F6D" w:rsidRPr="003D7679">
        <w:rPr>
          <w:lang w:val="en-GB"/>
        </w:rPr>
        <w:t xml:space="preserve">to </w:t>
      </w:r>
      <w:r w:rsidR="00BD5CA9" w:rsidRPr="003D7679">
        <w:rPr>
          <w:lang w:val="en-GB"/>
        </w:rPr>
        <w:t>spend more time on their studies with access to better quality light</w:t>
      </w:r>
      <w:r w:rsidR="00F04F6D" w:rsidRPr="003D7679">
        <w:rPr>
          <w:lang w:val="en-GB"/>
        </w:rPr>
        <w:t xml:space="preserve"> while reducing </w:t>
      </w:r>
      <w:r w:rsidR="00BD5CA9" w:rsidRPr="003D7679">
        <w:rPr>
          <w:lang w:val="en-GB"/>
        </w:rPr>
        <w:t>indoor air pollution</w:t>
      </w:r>
      <w:r>
        <w:rPr>
          <w:lang w:val="en-GB"/>
        </w:rPr>
        <w:t>.</w:t>
      </w:r>
    </w:p>
    <w:p w14:paraId="34D23072" w14:textId="4E7A013D" w:rsidR="00F04F6D" w:rsidRPr="003D7679" w:rsidRDefault="00F04F6D" w:rsidP="00F04F6D">
      <w:r w:rsidRPr="003D7679">
        <w:t xml:space="preserve">The ways synergies and trade-offs </w:t>
      </w:r>
      <w:proofErr w:type="spellStart"/>
      <w:r w:rsidR="00F966FD" w:rsidRPr="003D7679">
        <w:t>materialise</w:t>
      </w:r>
      <w:proofErr w:type="spellEnd"/>
      <w:r w:rsidR="00F966FD" w:rsidRPr="003D7679">
        <w:t xml:space="preserve"> </w:t>
      </w:r>
      <w:r w:rsidRPr="003D7679">
        <w:t xml:space="preserve">in practice can vary across </w:t>
      </w:r>
      <w:r w:rsidR="0013121F" w:rsidRPr="003D7679">
        <w:t>contexts,</w:t>
      </w:r>
      <w:r w:rsidRPr="003D7679">
        <w:t xml:space="preserve"> so </w:t>
      </w:r>
      <w:r w:rsidR="006D3AC3" w:rsidRPr="003D7679">
        <w:t xml:space="preserve">the report calls for </w:t>
      </w:r>
      <w:r w:rsidRPr="003D7679">
        <w:t xml:space="preserve">researchers and policymakers to </w:t>
      </w:r>
      <w:proofErr w:type="spellStart"/>
      <w:r w:rsidR="00F966FD" w:rsidRPr="003D7679">
        <w:t>analyse</w:t>
      </w:r>
      <w:proofErr w:type="spellEnd"/>
      <w:r w:rsidR="00F966FD" w:rsidRPr="003D7679">
        <w:t xml:space="preserve"> </w:t>
      </w:r>
      <w:r w:rsidRPr="003D7679">
        <w:t>these locally and develop policies that fit specific needs</w:t>
      </w:r>
      <w:r w:rsidR="006D3AC3" w:rsidRPr="003D7679">
        <w:t xml:space="preserve"> and address specific trade-offs</w:t>
      </w:r>
      <w:r w:rsidRPr="003D7679">
        <w:t xml:space="preserve">.  </w:t>
      </w:r>
    </w:p>
    <w:p w14:paraId="4C369CCA" w14:textId="098D0F95" w:rsidR="00F04F6D" w:rsidRPr="003D7679" w:rsidRDefault="00A44C1E" w:rsidP="00BC4046">
      <w:pPr>
        <w:spacing w:after="0"/>
        <w:rPr>
          <w:b/>
          <w:bCs/>
          <w:lang w:val="en-GB"/>
        </w:rPr>
      </w:pPr>
      <w:r w:rsidRPr="003D7679">
        <w:rPr>
          <w:b/>
          <w:bCs/>
        </w:rPr>
        <w:t>Promising interventions for</w:t>
      </w:r>
      <w:r w:rsidR="0024138A" w:rsidRPr="003D7679">
        <w:rPr>
          <w:b/>
          <w:bCs/>
        </w:rPr>
        <w:t xml:space="preserve"> t</w:t>
      </w:r>
      <w:r w:rsidR="00847081" w:rsidRPr="003D7679">
        <w:rPr>
          <w:b/>
          <w:bCs/>
        </w:rPr>
        <w:t>ransformations need to be a</w:t>
      </w:r>
      <w:r w:rsidR="00F04F6D" w:rsidRPr="003D7679">
        <w:rPr>
          <w:b/>
          <w:bCs/>
        </w:rPr>
        <w:t>ccelerat</w:t>
      </w:r>
      <w:r w:rsidR="00847081" w:rsidRPr="003D7679">
        <w:rPr>
          <w:b/>
          <w:bCs/>
        </w:rPr>
        <w:t>ed</w:t>
      </w:r>
      <w:r w:rsidR="00F04F6D" w:rsidRPr="003D7679">
        <w:rPr>
          <w:b/>
          <w:bCs/>
        </w:rPr>
        <w:t xml:space="preserve"> and </w:t>
      </w:r>
      <w:r w:rsidR="00847081" w:rsidRPr="003D7679">
        <w:rPr>
          <w:b/>
          <w:bCs/>
        </w:rPr>
        <w:t xml:space="preserve">stabilized </w:t>
      </w:r>
    </w:p>
    <w:p w14:paraId="68AB54EF" w14:textId="57ACA56B" w:rsidR="00F04F6D" w:rsidRDefault="00F04F6D" w:rsidP="003D7679">
      <w:pPr>
        <w:spacing w:after="0"/>
        <w:rPr>
          <w:lang w:val="en-GB"/>
        </w:rPr>
      </w:pPr>
      <w:r w:rsidRPr="003D7679">
        <w:rPr>
          <w:lang w:val="en-GB"/>
        </w:rPr>
        <w:t xml:space="preserve">The report provides detailed guidance on how </w:t>
      </w:r>
      <w:r w:rsidRPr="003D7679">
        <w:t>different societal actors</w:t>
      </w:r>
      <w:r w:rsidRPr="003D7679">
        <w:rPr>
          <w:lang w:val="en-GB"/>
        </w:rPr>
        <w:t xml:space="preserve"> can </w:t>
      </w:r>
      <w:r w:rsidR="00A44C1E" w:rsidRPr="003D7679">
        <w:rPr>
          <w:lang w:val="en-GB"/>
        </w:rPr>
        <w:t xml:space="preserve">shape </w:t>
      </w:r>
      <w:r w:rsidR="00BD5CA9" w:rsidRPr="003D7679">
        <w:rPr>
          <w:lang w:val="en-GB"/>
        </w:rPr>
        <w:t>transformations</w:t>
      </w:r>
      <w:r w:rsidR="00A44C1E" w:rsidRPr="003D7679">
        <w:rPr>
          <w:lang w:val="en-GB"/>
        </w:rPr>
        <w:t xml:space="preserve"> </w:t>
      </w:r>
      <w:r w:rsidR="00A472C7" w:rsidRPr="003D7679">
        <w:rPr>
          <w:lang w:val="en-GB"/>
        </w:rPr>
        <w:t>for</w:t>
      </w:r>
      <w:r w:rsidR="00A44C1E" w:rsidRPr="003D7679">
        <w:rPr>
          <w:lang w:val="en-GB"/>
        </w:rPr>
        <w:t xml:space="preserve"> sustainable development</w:t>
      </w:r>
      <w:r w:rsidR="00C00D45" w:rsidRPr="003D7679">
        <w:rPr>
          <w:lang w:val="en-GB"/>
        </w:rPr>
        <w:t xml:space="preserve"> and actively accelerate</w:t>
      </w:r>
      <w:r w:rsidR="00364758" w:rsidRPr="003D7679">
        <w:rPr>
          <w:lang w:val="en-GB"/>
        </w:rPr>
        <w:t xml:space="preserve"> progress</w:t>
      </w:r>
      <w:r w:rsidR="00F22DE8" w:rsidRPr="003D7679">
        <w:rPr>
          <w:lang w:val="en-GB"/>
        </w:rPr>
        <w:t>,</w:t>
      </w:r>
      <w:r w:rsidR="00BD5CA9" w:rsidRPr="003D7679">
        <w:rPr>
          <w:lang w:val="en-GB"/>
        </w:rPr>
        <w:t xml:space="preserve"> </w:t>
      </w:r>
      <w:r w:rsidRPr="003D7679">
        <w:rPr>
          <w:lang w:val="en-GB"/>
        </w:rPr>
        <w:t>noting that i</w:t>
      </w:r>
      <w:r w:rsidR="00E4694E" w:rsidRPr="003D7679">
        <w:rPr>
          <w:lang w:val="en-GB"/>
        </w:rPr>
        <w:t>nterventions in certain areas – such as sustainable food systems</w:t>
      </w:r>
      <w:r w:rsidRPr="003D7679">
        <w:rPr>
          <w:lang w:val="en-GB"/>
        </w:rPr>
        <w:t>, human well-being</w:t>
      </w:r>
      <w:r w:rsidR="00E4694E" w:rsidRPr="003D7679">
        <w:rPr>
          <w:lang w:val="en-GB"/>
        </w:rPr>
        <w:t xml:space="preserve"> or energy decarbonisation</w:t>
      </w:r>
      <w:r w:rsidRPr="003D7679">
        <w:rPr>
          <w:lang w:val="en-GB"/>
        </w:rPr>
        <w:t xml:space="preserve"> with universal access</w:t>
      </w:r>
      <w:r w:rsidR="00E4694E" w:rsidRPr="003D7679">
        <w:rPr>
          <w:lang w:val="en-GB"/>
        </w:rPr>
        <w:t xml:space="preserve"> – can have systemic effect</w:t>
      </w:r>
      <w:r w:rsidRPr="003D7679">
        <w:rPr>
          <w:lang w:val="en-GB"/>
        </w:rPr>
        <w:t>s</w:t>
      </w:r>
      <w:r w:rsidR="00E4694E" w:rsidRPr="003D7679">
        <w:rPr>
          <w:lang w:val="en-GB"/>
        </w:rPr>
        <w:t>. The scientists advise policymakers</w:t>
      </w:r>
      <w:r w:rsidRPr="003D7679">
        <w:rPr>
          <w:lang w:val="en-GB"/>
        </w:rPr>
        <w:t xml:space="preserve"> to</w:t>
      </w:r>
      <w:r w:rsidR="00E4694E" w:rsidRPr="003D7679">
        <w:rPr>
          <w:lang w:val="en-GB"/>
        </w:rPr>
        <w:t xml:space="preserve"> target </w:t>
      </w:r>
      <w:r w:rsidRPr="003D7679">
        <w:rPr>
          <w:lang w:val="en-GB"/>
        </w:rPr>
        <w:t>such entry points</w:t>
      </w:r>
      <w:r w:rsidR="00E4694E" w:rsidRPr="003D7679">
        <w:rPr>
          <w:lang w:val="en-GB"/>
        </w:rPr>
        <w:t xml:space="preserve">, </w:t>
      </w:r>
      <w:r w:rsidRPr="003D7679">
        <w:rPr>
          <w:lang w:val="en-GB"/>
        </w:rPr>
        <w:t>applying levers like governance, science and technology, business and finance, individual and collective action</w:t>
      </w:r>
      <w:r w:rsidR="00A472C7" w:rsidRPr="003D7679">
        <w:rPr>
          <w:lang w:val="en-GB"/>
        </w:rPr>
        <w:t>,</w:t>
      </w:r>
      <w:r w:rsidRPr="003D7679">
        <w:rPr>
          <w:lang w:val="en-GB"/>
        </w:rPr>
        <w:t xml:space="preserve"> and capacity</w:t>
      </w:r>
      <w:r w:rsidR="00A472C7" w:rsidRPr="003D7679">
        <w:rPr>
          <w:lang w:val="en-GB"/>
        </w:rPr>
        <w:t>-</w:t>
      </w:r>
      <w:r w:rsidRPr="003D7679">
        <w:rPr>
          <w:lang w:val="en-GB"/>
        </w:rPr>
        <w:t>building toward transformation</w:t>
      </w:r>
      <w:r w:rsidR="00E4694E" w:rsidRPr="003D7679">
        <w:rPr>
          <w:lang w:val="en-GB"/>
        </w:rPr>
        <w:t xml:space="preserve">. </w:t>
      </w:r>
    </w:p>
    <w:p w14:paraId="006C88BE" w14:textId="77777777" w:rsidR="003D7679" w:rsidRPr="003D7679" w:rsidRDefault="003D7679" w:rsidP="00BC4046">
      <w:pPr>
        <w:spacing w:after="0"/>
        <w:rPr>
          <w:lang w:val="en-GB"/>
        </w:rPr>
      </w:pPr>
    </w:p>
    <w:p w14:paraId="6EAB8648" w14:textId="39036F9A" w:rsidR="00327460" w:rsidRPr="003D7679" w:rsidRDefault="00B2572E" w:rsidP="00034763">
      <w:r>
        <w:t>C</w:t>
      </w:r>
      <w:r w:rsidR="003B2074" w:rsidRPr="003D7679">
        <w:rPr>
          <w:color w:val="000000"/>
        </w:rPr>
        <w:t>apacity-building</w:t>
      </w:r>
      <w:r w:rsidR="00CA22FA" w:rsidRPr="003D7679">
        <w:rPr>
          <w:color w:val="000000"/>
        </w:rPr>
        <w:t xml:space="preserve"> in all countries</w:t>
      </w:r>
      <w:r w:rsidR="003B2074" w:rsidRPr="003D7679">
        <w:rPr>
          <w:color w:val="000000"/>
        </w:rPr>
        <w:t xml:space="preserve"> </w:t>
      </w:r>
      <w:r>
        <w:rPr>
          <w:color w:val="000000"/>
        </w:rPr>
        <w:t xml:space="preserve">is also highlighted </w:t>
      </w:r>
      <w:r w:rsidR="003B2074" w:rsidRPr="003D7679">
        <w:rPr>
          <w:color w:val="000000"/>
        </w:rPr>
        <w:t xml:space="preserve">as a cornerstone </w:t>
      </w:r>
      <w:r w:rsidR="00385908" w:rsidRPr="003D7679">
        <w:rPr>
          <w:color w:val="000000"/>
        </w:rPr>
        <w:t>of</w:t>
      </w:r>
      <w:r w:rsidR="003B2074" w:rsidRPr="003D7679">
        <w:rPr>
          <w:color w:val="000000"/>
        </w:rPr>
        <w:t xml:space="preserve"> transformations</w:t>
      </w:r>
      <w:r w:rsidR="00B659E8" w:rsidRPr="003D7679">
        <w:rPr>
          <w:color w:val="000000"/>
        </w:rPr>
        <w:t>,</w:t>
      </w:r>
      <w:r w:rsidR="00CA22FA" w:rsidRPr="003D7679">
        <w:rPr>
          <w:color w:val="000000"/>
        </w:rPr>
        <w:t xml:space="preserve"> and this includes everyone—scientists, policymakers, public administration at all levels, the private sector and civil society. </w:t>
      </w:r>
      <w:r w:rsidR="005817E8" w:rsidRPr="003D7679">
        <w:t xml:space="preserve">This requires </w:t>
      </w:r>
      <w:r w:rsidR="00DF7B1B" w:rsidRPr="003D7679">
        <w:t xml:space="preserve">boosting scientific literacy, restoring trust in scientific data and evidence, and </w:t>
      </w:r>
      <w:r w:rsidR="00BC7084" w:rsidRPr="003D7679">
        <w:t xml:space="preserve">increasing </w:t>
      </w:r>
      <w:r w:rsidR="005817E8" w:rsidRPr="003D7679">
        <w:t xml:space="preserve">investment </w:t>
      </w:r>
      <w:r w:rsidR="00F04F6D" w:rsidRPr="003D7679">
        <w:t>in the areas of strategic direction and foresight</w:t>
      </w:r>
      <w:r w:rsidR="008707DD" w:rsidRPr="003D7679">
        <w:t xml:space="preserve">. </w:t>
      </w:r>
    </w:p>
    <w:p w14:paraId="1AED396C" w14:textId="77777777" w:rsidR="00BC4046" w:rsidRDefault="00F04F6D" w:rsidP="00324A71">
      <w:pPr>
        <w:rPr>
          <w:lang w:val="en-GB"/>
        </w:rPr>
      </w:pPr>
      <w:r w:rsidRPr="00BC4046">
        <w:rPr>
          <w:lang w:val="en-GB"/>
        </w:rPr>
        <w:t xml:space="preserve">The report </w:t>
      </w:r>
      <w:r w:rsidR="00CE0A77" w:rsidRPr="00BC4046">
        <w:rPr>
          <w:lang w:val="en-GB"/>
        </w:rPr>
        <w:t xml:space="preserve">also </w:t>
      </w:r>
      <w:r w:rsidR="00F33516" w:rsidRPr="00BC4046">
        <w:rPr>
          <w:lang w:val="en-GB"/>
        </w:rPr>
        <w:t>shows how</w:t>
      </w:r>
      <w:r w:rsidRPr="00BC4046">
        <w:rPr>
          <w:lang w:val="en-GB"/>
        </w:rPr>
        <w:t xml:space="preserve"> interventions </w:t>
      </w:r>
      <w:r w:rsidR="00BD7EE5" w:rsidRPr="00BC4046">
        <w:rPr>
          <w:lang w:val="en-GB"/>
        </w:rPr>
        <w:t xml:space="preserve">need to </w:t>
      </w:r>
      <w:r w:rsidR="00F33516" w:rsidRPr="00BC4046">
        <w:rPr>
          <w:lang w:val="en-GB"/>
        </w:rPr>
        <w:t>change</w:t>
      </w:r>
      <w:r w:rsidR="00894D63" w:rsidRPr="00BC4046">
        <w:rPr>
          <w:lang w:val="en-GB"/>
        </w:rPr>
        <w:t xml:space="preserve"> across</w:t>
      </w:r>
      <w:r w:rsidRPr="00BC4046">
        <w:rPr>
          <w:lang w:val="en-GB"/>
        </w:rPr>
        <w:t xml:space="preserve"> stages of transformation</w:t>
      </w:r>
      <w:r w:rsidR="00BD5CA9" w:rsidRPr="00BC4046">
        <w:rPr>
          <w:lang w:val="en-GB"/>
        </w:rPr>
        <w:t xml:space="preserve">. </w:t>
      </w:r>
      <w:r w:rsidR="00A87764" w:rsidRPr="00BC4046">
        <w:rPr>
          <w:lang w:val="en-GB"/>
        </w:rPr>
        <w:t>For example</w:t>
      </w:r>
      <w:r w:rsidR="00693075" w:rsidRPr="00BC4046">
        <w:rPr>
          <w:lang w:val="en-GB"/>
        </w:rPr>
        <w:t xml:space="preserve">, the </w:t>
      </w:r>
      <w:r w:rsidR="00693075" w:rsidRPr="00BC4046">
        <w:rPr>
          <w:u w:val="single"/>
          <w:lang w:val="en-GB"/>
        </w:rPr>
        <w:t>emergence</w:t>
      </w:r>
      <w:r w:rsidR="00693075" w:rsidRPr="00BC4046">
        <w:rPr>
          <w:lang w:val="en-GB"/>
        </w:rPr>
        <w:t xml:space="preserve"> of a new technology or practice, such </w:t>
      </w:r>
      <w:r w:rsidR="00E50AE6" w:rsidRPr="00BC4046">
        <w:rPr>
          <w:lang w:val="en-GB"/>
        </w:rPr>
        <w:t xml:space="preserve">as </w:t>
      </w:r>
      <w:r w:rsidR="000F6485" w:rsidRPr="00BC4046">
        <w:rPr>
          <w:lang w:val="en-GB"/>
        </w:rPr>
        <w:t>the</w:t>
      </w:r>
      <w:r w:rsidR="00E50AE6" w:rsidRPr="00BC4046">
        <w:rPr>
          <w:lang w:val="en-GB"/>
        </w:rPr>
        <w:t xml:space="preserve"> valuation of women’s care work</w:t>
      </w:r>
      <w:r w:rsidR="00FD4A15" w:rsidRPr="00BC4046">
        <w:rPr>
          <w:lang w:val="en-GB"/>
        </w:rPr>
        <w:t>,</w:t>
      </w:r>
      <w:r w:rsidR="00693075" w:rsidRPr="00BC4046">
        <w:rPr>
          <w:lang w:val="en-GB"/>
        </w:rPr>
        <w:t xml:space="preserve"> requires incentive</w:t>
      </w:r>
      <w:r w:rsidR="00A87764" w:rsidRPr="00BC4046">
        <w:rPr>
          <w:lang w:val="en-GB"/>
        </w:rPr>
        <w:t>s from government or the private sector</w:t>
      </w:r>
      <w:r w:rsidR="00693075" w:rsidRPr="00BC4046">
        <w:rPr>
          <w:lang w:val="en-GB"/>
        </w:rPr>
        <w:t xml:space="preserve"> </w:t>
      </w:r>
      <w:r w:rsidR="00034763" w:rsidRPr="00BC4046">
        <w:rPr>
          <w:lang w:val="en-GB"/>
        </w:rPr>
        <w:t xml:space="preserve">that </w:t>
      </w:r>
      <w:r w:rsidR="00F33516" w:rsidRPr="00BC4046">
        <w:rPr>
          <w:lang w:val="en-GB"/>
        </w:rPr>
        <w:t xml:space="preserve">change </w:t>
      </w:r>
      <w:r w:rsidR="003F6F7F" w:rsidRPr="00BC4046">
        <w:rPr>
          <w:lang w:val="en-GB"/>
        </w:rPr>
        <w:t>behaviour</w:t>
      </w:r>
      <w:r w:rsidR="000F6485" w:rsidRPr="00BC4046">
        <w:rPr>
          <w:lang w:val="en-GB"/>
        </w:rPr>
        <w:t xml:space="preserve"> and scale up innovations</w:t>
      </w:r>
      <w:r w:rsidR="00FD4A15" w:rsidRPr="00BC4046">
        <w:rPr>
          <w:lang w:val="en-GB"/>
        </w:rPr>
        <w:t>.</w:t>
      </w:r>
      <w:r w:rsidR="00B562A8" w:rsidRPr="00BC4046">
        <w:rPr>
          <w:lang w:val="en-GB"/>
        </w:rPr>
        <w:t xml:space="preserve"> </w:t>
      </w:r>
      <w:r w:rsidR="00FD4A15" w:rsidRPr="00BC4046">
        <w:rPr>
          <w:lang w:val="en-GB"/>
        </w:rPr>
        <w:t>C</w:t>
      </w:r>
      <w:r w:rsidR="00E17B1B" w:rsidRPr="00BC4046">
        <w:rPr>
          <w:lang w:val="en-GB"/>
        </w:rPr>
        <w:t xml:space="preserve">onditions that </w:t>
      </w:r>
      <w:r w:rsidR="00E17B1B" w:rsidRPr="00BC4046">
        <w:t>trigger experimentation, innovation and learning</w:t>
      </w:r>
      <w:r w:rsidR="00FD4A15" w:rsidRPr="00BC4046">
        <w:t xml:space="preserve"> can help</w:t>
      </w:r>
      <w:r w:rsidR="00A05873" w:rsidRPr="00BC4046">
        <w:t>.</w:t>
      </w:r>
      <w:r w:rsidR="00B562A8" w:rsidRPr="00BC4046">
        <w:rPr>
          <w:lang w:val="en-GB"/>
        </w:rPr>
        <w:t xml:space="preserve"> </w:t>
      </w:r>
    </w:p>
    <w:p w14:paraId="334EFAEE" w14:textId="751DFFDA" w:rsidR="003C44F7" w:rsidRPr="003D7679" w:rsidRDefault="00A87764" w:rsidP="00324A71">
      <w:pPr>
        <w:rPr>
          <w:lang w:val="en-GB"/>
        </w:rPr>
      </w:pPr>
      <w:r w:rsidRPr="00BC4046">
        <w:rPr>
          <w:u w:val="single"/>
          <w:lang w:val="en-GB"/>
        </w:rPr>
        <w:t>A</w:t>
      </w:r>
      <w:r w:rsidR="00A11029" w:rsidRPr="00BC4046">
        <w:rPr>
          <w:u w:val="single"/>
          <w:lang w:val="en-GB"/>
        </w:rPr>
        <w:t>cceleration</w:t>
      </w:r>
      <w:r w:rsidR="00A11029" w:rsidRPr="00BC4046">
        <w:rPr>
          <w:lang w:val="en-GB"/>
        </w:rPr>
        <w:t xml:space="preserve"> requires support to </w:t>
      </w:r>
      <w:r w:rsidR="00715E0A" w:rsidRPr="00BC4046">
        <w:rPr>
          <w:lang w:val="en-GB"/>
        </w:rPr>
        <w:t>these products and practices</w:t>
      </w:r>
      <w:r w:rsidR="00FD4A15" w:rsidRPr="00BC4046">
        <w:rPr>
          <w:lang w:val="en-GB"/>
        </w:rPr>
        <w:t xml:space="preserve">, </w:t>
      </w:r>
      <w:r w:rsidR="009B6B39" w:rsidRPr="00BC4046">
        <w:rPr>
          <w:lang w:val="en-GB"/>
        </w:rPr>
        <w:t>for example</w:t>
      </w:r>
      <w:r w:rsidR="00FD4A15" w:rsidRPr="00BC4046">
        <w:rPr>
          <w:lang w:val="en-GB"/>
        </w:rPr>
        <w:t xml:space="preserve"> tax incentives for electric vehicle use or tighter regulations on acceptable emissions standards from road vehicles,</w:t>
      </w:r>
      <w:r w:rsidR="007F22F0" w:rsidRPr="00BC4046">
        <w:rPr>
          <w:lang w:val="en-GB"/>
        </w:rPr>
        <w:t xml:space="preserve"> so they gain momentum and reach tipping points beyond which they are widely shared and adopted</w:t>
      </w:r>
      <w:r w:rsidR="00A11029" w:rsidRPr="00BC4046">
        <w:rPr>
          <w:lang w:val="en-GB"/>
        </w:rPr>
        <w:t xml:space="preserve">. </w:t>
      </w:r>
      <w:r w:rsidR="00802DD1" w:rsidRPr="00BC4046">
        <w:rPr>
          <w:u w:val="single"/>
          <w:lang w:val="en-GB"/>
        </w:rPr>
        <w:t>S</w:t>
      </w:r>
      <w:r w:rsidR="00A11029" w:rsidRPr="00BC4046">
        <w:rPr>
          <w:u w:val="single"/>
          <w:lang w:val="en-GB"/>
        </w:rPr>
        <w:t>tabilisation</w:t>
      </w:r>
      <w:r w:rsidR="00A11029" w:rsidRPr="00BC4046">
        <w:rPr>
          <w:lang w:val="en-GB"/>
        </w:rPr>
        <w:t xml:space="preserve"> </w:t>
      </w:r>
      <w:r w:rsidR="00CE0F95" w:rsidRPr="00BC4046">
        <w:rPr>
          <w:lang w:val="en-GB"/>
        </w:rPr>
        <w:t>require</w:t>
      </w:r>
      <w:r w:rsidR="001E4ADA" w:rsidRPr="00BC4046">
        <w:rPr>
          <w:lang w:val="en-GB"/>
        </w:rPr>
        <w:t xml:space="preserve">s </w:t>
      </w:r>
      <w:r w:rsidR="00164683" w:rsidRPr="00BC4046">
        <w:rPr>
          <w:lang w:val="en-GB"/>
        </w:rPr>
        <w:t xml:space="preserve">resilient </w:t>
      </w:r>
      <w:r w:rsidR="00AA22C1" w:rsidRPr="00BC4046">
        <w:rPr>
          <w:lang w:val="en-GB"/>
        </w:rPr>
        <w:t xml:space="preserve">infrastructure, regulations, user habits and standards </w:t>
      </w:r>
      <w:r w:rsidR="00CE0F95" w:rsidRPr="00BC4046">
        <w:rPr>
          <w:lang w:val="en-GB"/>
        </w:rPr>
        <w:t>that ensure technologies and practices become the new normal</w:t>
      </w:r>
      <w:r w:rsidR="006E55BF" w:rsidRPr="00BC4046">
        <w:rPr>
          <w:lang w:val="en-GB"/>
        </w:rPr>
        <w:t>.</w:t>
      </w:r>
      <w:r w:rsidR="005300FA" w:rsidRPr="00BC4046">
        <w:rPr>
          <w:lang w:val="en-GB"/>
        </w:rPr>
        <w:t xml:space="preserve"> </w:t>
      </w:r>
      <w:r w:rsidR="006E55BF" w:rsidRPr="00BC4046">
        <w:rPr>
          <w:lang w:val="en-GB"/>
        </w:rPr>
        <w:t xml:space="preserve">The report </w:t>
      </w:r>
      <w:r w:rsidR="00F966FD" w:rsidRPr="00BC4046">
        <w:rPr>
          <w:lang w:val="en-GB"/>
        </w:rPr>
        <w:t xml:space="preserve">emphasises </w:t>
      </w:r>
      <w:r w:rsidR="006E55BF" w:rsidRPr="00BC4046">
        <w:rPr>
          <w:lang w:val="en-GB"/>
        </w:rPr>
        <w:t>that</w:t>
      </w:r>
      <w:r w:rsidR="005300FA" w:rsidRPr="00BC4046">
        <w:rPr>
          <w:lang w:val="en-GB"/>
        </w:rPr>
        <w:t xml:space="preserve"> this may also require </w:t>
      </w:r>
      <w:r w:rsidR="00DE0792" w:rsidRPr="00BC4046">
        <w:rPr>
          <w:lang w:val="en-GB"/>
        </w:rPr>
        <w:t xml:space="preserve">addressing </w:t>
      </w:r>
      <w:r w:rsidR="00DE0792" w:rsidRPr="00BC4046">
        <w:t>unintended consequences such as job losses or the decline in regional industries and economies with a just transition</w:t>
      </w:r>
      <w:r w:rsidR="003C44F7" w:rsidRPr="00BC4046">
        <w:t>.</w:t>
      </w:r>
      <w:r w:rsidR="00114EB5" w:rsidRPr="003D7679">
        <w:t xml:space="preserve"> </w:t>
      </w:r>
    </w:p>
    <w:p w14:paraId="12716F33" w14:textId="273184E4" w:rsidR="0066328F" w:rsidRPr="003D7679" w:rsidRDefault="00BD5CA9" w:rsidP="00BD5CA9">
      <w:pPr>
        <w:rPr>
          <w:lang w:val="en-GB"/>
        </w:rPr>
      </w:pPr>
      <w:r w:rsidRPr="003D7679">
        <w:rPr>
          <w:lang w:val="en-GB"/>
        </w:rPr>
        <w:t>T</w:t>
      </w:r>
      <w:r w:rsidR="006E55BF" w:rsidRPr="003D7679">
        <w:rPr>
          <w:lang w:val="en-GB"/>
        </w:rPr>
        <w:t xml:space="preserve">o </w:t>
      </w:r>
      <w:r w:rsidR="00B2572E">
        <w:rPr>
          <w:lang w:val="en-GB"/>
        </w:rPr>
        <w:t xml:space="preserve">effectively </w:t>
      </w:r>
      <w:r w:rsidR="00425861">
        <w:rPr>
          <w:lang w:val="en-GB"/>
        </w:rPr>
        <w:t>leverage</w:t>
      </w:r>
      <w:r w:rsidR="00B2572E">
        <w:rPr>
          <w:lang w:val="en-GB"/>
        </w:rPr>
        <w:t xml:space="preserve"> these shifts</w:t>
      </w:r>
      <w:r w:rsidR="006E55BF" w:rsidRPr="003D7679">
        <w:rPr>
          <w:lang w:val="en-GB"/>
        </w:rPr>
        <w:t>, t</w:t>
      </w:r>
      <w:r w:rsidRPr="003D7679">
        <w:rPr>
          <w:lang w:val="en-GB"/>
        </w:rPr>
        <w:t>he report calls for the establishment of an SDG Transformation Framework for Accelerated Action by 2024</w:t>
      </w:r>
      <w:r w:rsidR="007C7335" w:rsidRPr="003D7679">
        <w:rPr>
          <w:lang w:val="en-GB"/>
        </w:rPr>
        <w:t xml:space="preserve"> </w:t>
      </w:r>
      <w:r w:rsidR="006F7C39" w:rsidRPr="003D7679">
        <w:t xml:space="preserve">that brings together local action with international </w:t>
      </w:r>
      <w:r w:rsidR="006F7C39" w:rsidRPr="003D7679">
        <w:lastRenderedPageBreak/>
        <w:t>cooperation reflecting contexts, needs, aspirations and capabilities</w:t>
      </w:r>
      <w:r w:rsidRPr="003D7679">
        <w:rPr>
          <w:lang w:val="en-GB"/>
        </w:rPr>
        <w:t xml:space="preserve">. </w:t>
      </w:r>
      <w:r w:rsidR="00345EAB" w:rsidRPr="003D7679">
        <w:rPr>
          <w:lang w:val="en-GB"/>
        </w:rPr>
        <w:t>T</w:t>
      </w:r>
      <w:r w:rsidR="0066328F" w:rsidRPr="003D7679">
        <w:rPr>
          <w:lang w:val="en-GB"/>
        </w:rPr>
        <w:t>h</w:t>
      </w:r>
      <w:r w:rsidR="00787E5D" w:rsidRPr="003D7679">
        <w:rPr>
          <w:lang w:val="en-GB"/>
        </w:rPr>
        <w:t xml:space="preserve">e scientists </w:t>
      </w:r>
      <w:r w:rsidR="00ED7A44" w:rsidRPr="003D7679">
        <w:rPr>
          <w:lang w:val="en-GB"/>
        </w:rPr>
        <w:t>urge countries to develop national plans</w:t>
      </w:r>
      <w:r w:rsidR="00B2248A" w:rsidRPr="003D7679">
        <w:rPr>
          <w:lang w:val="en-GB"/>
        </w:rPr>
        <w:t xml:space="preserve"> for coordinated SDG action</w:t>
      </w:r>
      <w:r w:rsidR="00E636E6" w:rsidRPr="003D7679">
        <w:rPr>
          <w:lang w:val="en-GB"/>
        </w:rPr>
        <w:t xml:space="preserve"> with</w:t>
      </w:r>
      <w:r w:rsidR="00B2248A" w:rsidRPr="003D7679">
        <w:rPr>
          <w:lang w:val="en-GB"/>
        </w:rPr>
        <w:t xml:space="preserve"> local governments, businesses and industry associations, and institutional investors develop</w:t>
      </w:r>
      <w:r w:rsidR="00E636E6" w:rsidRPr="003D7679">
        <w:rPr>
          <w:lang w:val="en-GB"/>
        </w:rPr>
        <w:t>ing</w:t>
      </w:r>
      <w:r w:rsidR="00B2248A" w:rsidRPr="003D7679">
        <w:rPr>
          <w:lang w:val="en-GB"/>
        </w:rPr>
        <w:t xml:space="preserve"> similar </w:t>
      </w:r>
      <w:r w:rsidR="007C7335" w:rsidRPr="003D7679">
        <w:rPr>
          <w:lang w:val="en-GB"/>
        </w:rPr>
        <w:t>plans</w:t>
      </w:r>
      <w:r w:rsidR="00831643" w:rsidRPr="003D7679">
        <w:rPr>
          <w:lang w:val="en-GB"/>
        </w:rPr>
        <w:t xml:space="preserve">. </w:t>
      </w:r>
      <w:r w:rsidR="00D51D40" w:rsidRPr="003D7679">
        <w:rPr>
          <w:lang w:val="en-GB"/>
        </w:rPr>
        <w:t xml:space="preserve">Partnerships between all parts of society are needed to achieve the </w:t>
      </w:r>
      <w:r w:rsidR="00CE0A77" w:rsidRPr="003D7679">
        <w:rPr>
          <w:lang w:val="en-GB"/>
        </w:rPr>
        <w:t>goals</w:t>
      </w:r>
      <w:r w:rsidR="00E40729" w:rsidRPr="003D7679">
        <w:rPr>
          <w:lang w:val="en-GB"/>
        </w:rPr>
        <w:t>.</w:t>
      </w:r>
    </w:p>
    <w:p w14:paraId="129C2835" w14:textId="77777777" w:rsidR="003D7679" w:rsidRPr="003D7679" w:rsidRDefault="003D7679" w:rsidP="00BD5CA9">
      <w:pPr>
        <w:spacing w:line="240" w:lineRule="auto"/>
        <w:rPr>
          <w:b/>
          <w:bCs/>
        </w:rPr>
      </w:pPr>
    </w:p>
    <w:p w14:paraId="2D80B938" w14:textId="443A7802" w:rsidR="00BD5CA9" w:rsidRPr="003D7679" w:rsidRDefault="00BD5CA9" w:rsidP="00BC4046">
      <w:pPr>
        <w:spacing w:after="0" w:line="240" w:lineRule="auto"/>
        <w:rPr>
          <w:b/>
          <w:bCs/>
          <w:lang w:val="en-GB"/>
        </w:rPr>
      </w:pPr>
      <w:r w:rsidRPr="003D7679">
        <w:rPr>
          <w:b/>
          <w:bCs/>
          <w:lang w:val="en-GB"/>
        </w:rPr>
        <w:t>About the Global Sustainable Development Report</w:t>
      </w:r>
    </w:p>
    <w:p w14:paraId="63BE950B" w14:textId="52DAF00F" w:rsidR="0055484E" w:rsidRPr="003D7679" w:rsidRDefault="00BD5CA9" w:rsidP="00BC4046">
      <w:pPr>
        <w:spacing w:after="0" w:line="240" w:lineRule="auto"/>
        <w:rPr>
          <w:lang w:val="en-GB"/>
        </w:rPr>
      </w:pPr>
      <w:r w:rsidRPr="003D7679">
        <w:t xml:space="preserve">The quadrennial Global Sustainable Development Report was </w:t>
      </w:r>
      <w:r w:rsidR="00F04F6D" w:rsidRPr="003D7679">
        <w:t xml:space="preserve">mandated </w:t>
      </w:r>
      <w:r w:rsidRPr="003D7679">
        <w:t xml:space="preserve">by the United Nations </w:t>
      </w:r>
      <w:r w:rsidR="00F04F6D" w:rsidRPr="003D7679">
        <w:t>General Assembly</w:t>
      </w:r>
      <w:r w:rsidRPr="003D7679">
        <w:t>, to inform the SDG Summit. It has been drafted by an independent group of 15 scientists appointed by the United Nations Secretary-General.</w:t>
      </w:r>
      <w:r w:rsidR="003D7679">
        <w:t xml:space="preserve"> </w:t>
      </w:r>
      <w:r w:rsidRPr="003D7679">
        <w:t>The scientists represent diverse disciplines in the natural and social sciences and hail from both developed and developing countries</w:t>
      </w:r>
      <w:r w:rsidR="0055484E" w:rsidRPr="003D7679">
        <w:t>.</w:t>
      </w:r>
      <w:r w:rsidRPr="003D7679">
        <w:t xml:space="preserve"> </w:t>
      </w:r>
    </w:p>
    <w:p w14:paraId="20FC8A97" w14:textId="77777777" w:rsidR="00425861" w:rsidRDefault="00425861" w:rsidP="00BD5CA9">
      <w:pPr>
        <w:spacing w:line="240" w:lineRule="auto"/>
        <w:rPr>
          <w:b/>
          <w:bCs/>
          <w:lang w:val="en-GB"/>
        </w:rPr>
      </w:pPr>
    </w:p>
    <w:p w14:paraId="7BD4639C" w14:textId="2A51D8F2" w:rsidR="00731805" w:rsidRPr="003D7679" w:rsidRDefault="0055484E" w:rsidP="00BC4046">
      <w:pPr>
        <w:spacing w:after="0" w:line="240" w:lineRule="auto"/>
        <w:rPr>
          <w:lang w:val="en-GB"/>
        </w:rPr>
      </w:pPr>
      <w:r w:rsidRPr="00BC4046">
        <w:rPr>
          <w:b/>
          <w:bCs/>
          <w:lang w:val="en-GB"/>
        </w:rPr>
        <w:t>Online:</w:t>
      </w:r>
      <w:r w:rsidRPr="003D7679">
        <w:rPr>
          <w:lang w:val="en-GB"/>
        </w:rPr>
        <w:t xml:space="preserve"> </w:t>
      </w:r>
    </w:p>
    <w:p w14:paraId="70A544C3" w14:textId="7B67F466" w:rsidR="00EE495B" w:rsidRPr="00BC4046" w:rsidRDefault="00BD5CA9" w:rsidP="00C77869">
      <w:pPr>
        <w:pStyle w:val="ListParagraph"/>
        <w:numPr>
          <w:ilvl w:val="0"/>
          <w:numId w:val="3"/>
        </w:numPr>
        <w:spacing w:after="0" w:line="240" w:lineRule="auto"/>
        <w:rPr>
          <w:lang w:val="en-GB"/>
        </w:rPr>
      </w:pPr>
      <w:r w:rsidRPr="00EE495B">
        <w:rPr>
          <w:b/>
          <w:bCs/>
          <w:lang w:val="en-GB"/>
        </w:rPr>
        <w:t>The full report</w:t>
      </w:r>
      <w:r w:rsidRPr="00EE495B">
        <w:rPr>
          <w:lang w:val="en-GB"/>
        </w:rPr>
        <w:t>, “</w:t>
      </w:r>
      <w:r w:rsidR="0039163C" w:rsidRPr="00EE495B">
        <w:rPr>
          <w:color w:val="000000" w:themeColor="text1"/>
          <w:lang w:val="en-GB"/>
        </w:rPr>
        <w:t>Times of crisis, times of change: Science for accelerating transformations to sustainable development</w:t>
      </w:r>
      <w:r w:rsidRPr="00EE495B">
        <w:rPr>
          <w:color w:val="000000" w:themeColor="text1"/>
          <w:lang w:val="en-GB"/>
        </w:rPr>
        <w:t>”, can be found here:</w:t>
      </w:r>
      <w:r w:rsidR="00614ADC" w:rsidRPr="00EE495B">
        <w:rPr>
          <w:color w:val="000000" w:themeColor="text1"/>
          <w:lang w:val="en-GB"/>
        </w:rPr>
        <w:t xml:space="preserve"> </w:t>
      </w:r>
      <w:hyperlink r:id="rId11" w:history="1">
        <w:r w:rsidR="00FD6B33" w:rsidRPr="00081DBF">
          <w:rPr>
            <w:rStyle w:val="Hyperlink"/>
            <w:lang w:val="en-GB"/>
          </w:rPr>
          <w:t>https://sdgs.un.org/sites/default/files/2023-09/FINAL%20GSDR%202023-Digital%20-110923_1.pdf</w:t>
        </w:r>
      </w:hyperlink>
    </w:p>
    <w:p w14:paraId="0DD9F3BC" w14:textId="3D382C98" w:rsidR="00731805" w:rsidRPr="00EE495B" w:rsidRDefault="00731805" w:rsidP="00C77869">
      <w:pPr>
        <w:pStyle w:val="ListParagraph"/>
        <w:numPr>
          <w:ilvl w:val="0"/>
          <w:numId w:val="3"/>
        </w:numPr>
        <w:spacing w:after="0" w:line="240" w:lineRule="auto"/>
        <w:rPr>
          <w:lang w:val="en-GB"/>
        </w:rPr>
      </w:pPr>
      <w:r w:rsidRPr="00EE495B">
        <w:rPr>
          <w:lang w:val="en-GB"/>
        </w:rPr>
        <w:t xml:space="preserve">Biographies of the scientists can be found here: </w:t>
      </w:r>
      <w:hyperlink r:id="rId12" w:history="1">
        <w:r w:rsidR="003A62D9" w:rsidRPr="00EE495B">
          <w:rPr>
            <w:rStyle w:val="Hyperlink"/>
            <w:lang w:val="en-GB"/>
          </w:rPr>
          <w:t>https://sdgs.un.org/gsdr/gsdr2023</w:t>
        </w:r>
      </w:hyperlink>
      <w:r w:rsidR="003A62D9" w:rsidRPr="00EE495B">
        <w:rPr>
          <w:lang w:val="en-GB"/>
        </w:rPr>
        <w:t xml:space="preserve"> </w:t>
      </w:r>
    </w:p>
    <w:p w14:paraId="1F1FB575" w14:textId="77777777" w:rsidR="00EE495B" w:rsidRDefault="00EE495B" w:rsidP="00BD5CA9">
      <w:pPr>
        <w:spacing w:line="240" w:lineRule="auto"/>
        <w:rPr>
          <w:b/>
          <w:bCs/>
          <w:lang w:val="en-GB"/>
        </w:rPr>
      </w:pPr>
    </w:p>
    <w:p w14:paraId="1CC0C6E0" w14:textId="1D6AA3EE" w:rsidR="00BD5CA9" w:rsidRPr="003D7679" w:rsidRDefault="00BD5CA9" w:rsidP="00BD5CA9">
      <w:pPr>
        <w:spacing w:line="240" w:lineRule="auto"/>
        <w:rPr>
          <w:lang w:val="en-GB"/>
        </w:rPr>
      </w:pPr>
      <w:r w:rsidRPr="00BC4046">
        <w:rPr>
          <w:b/>
          <w:bCs/>
          <w:lang w:val="en-GB"/>
        </w:rPr>
        <w:t>Hashtag</w:t>
      </w:r>
      <w:r w:rsidR="003A62D9" w:rsidRPr="003D7679">
        <w:rPr>
          <w:b/>
          <w:bCs/>
          <w:lang w:val="en-GB"/>
        </w:rPr>
        <w:t>s</w:t>
      </w:r>
      <w:r w:rsidRPr="00BC4046">
        <w:rPr>
          <w:b/>
          <w:bCs/>
          <w:lang w:val="en-GB"/>
        </w:rPr>
        <w:t>:</w:t>
      </w:r>
      <w:r w:rsidRPr="003D7679">
        <w:rPr>
          <w:lang w:val="en-GB"/>
        </w:rPr>
        <w:t xml:space="preserve"> #GSDR #SDGs #GlobalGoals</w:t>
      </w:r>
    </w:p>
    <w:p w14:paraId="2A9A3F97" w14:textId="720A2715" w:rsidR="00BD5CA9" w:rsidRPr="003D7679" w:rsidRDefault="00BD5CA9" w:rsidP="00BC4046">
      <w:pPr>
        <w:spacing w:after="0" w:line="240" w:lineRule="auto"/>
        <w:rPr>
          <w:b/>
          <w:bCs/>
          <w:lang w:val="en-GB"/>
        </w:rPr>
      </w:pPr>
      <w:r w:rsidRPr="003D7679">
        <w:rPr>
          <w:b/>
          <w:bCs/>
          <w:lang w:val="en-GB"/>
        </w:rPr>
        <w:t>Media contact</w:t>
      </w:r>
      <w:r w:rsidR="00A97863" w:rsidRPr="003D7679">
        <w:rPr>
          <w:b/>
          <w:bCs/>
          <w:lang w:val="en-GB"/>
        </w:rPr>
        <w:t>s</w:t>
      </w:r>
      <w:r w:rsidRPr="003D7679">
        <w:rPr>
          <w:b/>
          <w:bCs/>
          <w:lang w:val="en-GB"/>
        </w:rPr>
        <w:t xml:space="preserve">: </w:t>
      </w:r>
    </w:p>
    <w:p w14:paraId="7A8650E1" w14:textId="2C8363BD" w:rsidR="00BD5CA9" w:rsidRPr="003D7679" w:rsidRDefault="00BD5CA9" w:rsidP="00BC4046">
      <w:pPr>
        <w:spacing w:after="0" w:line="240" w:lineRule="auto"/>
        <w:rPr>
          <w:lang w:val="en-GB"/>
        </w:rPr>
      </w:pPr>
      <w:r w:rsidRPr="003D7679">
        <w:rPr>
          <w:lang w:val="en-GB"/>
        </w:rPr>
        <w:t xml:space="preserve">For further information, including requests for interviews of individual scientists, please contact: </w:t>
      </w:r>
    </w:p>
    <w:p w14:paraId="0DD9BD74" w14:textId="6E5AADD0" w:rsidR="00BD5CA9" w:rsidRPr="003D7679" w:rsidRDefault="003D7679" w:rsidP="00BD5CA9">
      <w:pPr>
        <w:spacing w:line="240" w:lineRule="auto"/>
        <w:rPr>
          <w:lang w:val="en-GB"/>
        </w:rPr>
      </w:pPr>
      <w:r w:rsidRPr="00BC4046">
        <w:rPr>
          <w:b/>
          <w:bCs/>
          <w:color w:val="000000" w:themeColor="text1"/>
          <w:lang w:val="en-GB"/>
        </w:rPr>
        <w:t>Sharon Birch</w:t>
      </w:r>
      <w:r w:rsidR="00BD5CA9" w:rsidRPr="00BC4046">
        <w:rPr>
          <w:color w:val="000000" w:themeColor="text1"/>
          <w:lang w:val="en-GB"/>
        </w:rPr>
        <w:t xml:space="preserve">, </w:t>
      </w:r>
      <w:r w:rsidR="00BD5CA9" w:rsidRPr="003D7679">
        <w:rPr>
          <w:lang w:val="en-GB"/>
        </w:rPr>
        <w:t xml:space="preserve">UN Department of Global Communications </w:t>
      </w:r>
      <w:r w:rsidR="00BD5CA9" w:rsidRPr="003D7679">
        <w:rPr>
          <w:lang w:val="en-GB"/>
        </w:rPr>
        <w:br/>
        <w:t xml:space="preserve">T: </w:t>
      </w:r>
      <w:r>
        <w:rPr>
          <w:lang w:val="en-GB"/>
        </w:rPr>
        <w:t>+1 212 963 0564</w:t>
      </w:r>
      <w:r w:rsidR="00BD5CA9" w:rsidRPr="003D7679">
        <w:rPr>
          <w:lang w:val="en-GB"/>
        </w:rPr>
        <w:t xml:space="preserve">| E: </w:t>
      </w:r>
      <w:hyperlink r:id="rId13" w:history="1">
        <w:r w:rsidRPr="00866142">
          <w:rPr>
            <w:rStyle w:val="Hyperlink"/>
            <w:lang w:val="en-GB"/>
          </w:rPr>
          <w:t>birchs@un.org</w:t>
        </w:r>
      </w:hyperlink>
      <w:r>
        <w:rPr>
          <w:lang w:val="en-GB"/>
        </w:rPr>
        <w:t xml:space="preserve"> </w:t>
      </w:r>
    </w:p>
    <w:p w14:paraId="7545CC66" w14:textId="77777777" w:rsidR="0054006A" w:rsidRPr="003D7679" w:rsidRDefault="00BD5CA9" w:rsidP="00BD5CA9">
      <w:pPr>
        <w:spacing w:line="240" w:lineRule="auto"/>
        <w:rPr>
          <w:lang w:val="en-GB"/>
        </w:rPr>
      </w:pPr>
      <w:r w:rsidRPr="003D7679">
        <w:rPr>
          <w:b/>
          <w:bCs/>
          <w:lang w:val="en-GB"/>
        </w:rPr>
        <w:t>Ms. Stephanie Rambler</w:t>
      </w:r>
      <w:r w:rsidRPr="003D7679">
        <w:rPr>
          <w:lang w:val="en-GB"/>
        </w:rPr>
        <w:t xml:space="preserve">, UN Department of Economic and Social Affairs </w:t>
      </w:r>
      <w:r w:rsidRPr="003D7679">
        <w:rPr>
          <w:lang w:val="en-GB"/>
        </w:rPr>
        <w:br/>
        <w:t xml:space="preserve">T: +1 917 367-8188| E: </w:t>
      </w:r>
      <w:hyperlink r:id="rId14" w:history="1">
        <w:r w:rsidRPr="003D7679">
          <w:rPr>
            <w:rStyle w:val="Hyperlink"/>
            <w:lang w:val="en-GB"/>
          </w:rPr>
          <w:t>rambler@un.org</w:t>
        </w:r>
      </w:hyperlink>
    </w:p>
    <w:sectPr w:rsidR="0054006A" w:rsidRPr="003D767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1BFC" w14:textId="77777777" w:rsidR="00504C1A" w:rsidRDefault="00504C1A" w:rsidP="00F04F6D">
      <w:pPr>
        <w:spacing w:after="0" w:line="240" w:lineRule="auto"/>
      </w:pPr>
      <w:r>
        <w:separator/>
      </w:r>
    </w:p>
  </w:endnote>
  <w:endnote w:type="continuationSeparator" w:id="0">
    <w:p w14:paraId="6138842B" w14:textId="77777777" w:rsidR="00504C1A" w:rsidRDefault="00504C1A" w:rsidP="00F0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87074"/>
      <w:docPartObj>
        <w:docPartGallery w:val="Page Numbers (Bottom of Page)"/>
        <w:docPartUnique/>
      </w:docPartObj>
    </w:sdtPr>
    <w:sdtEndPr>
      <w:rPr>
        <w:noProof/>
      </w:rPr>
    </w:sdtEndPr>
    <w:sdtContent>
      <w:p w14:paraId="0F7DA90F" w14:textId="17A379EC" w:rsidR="003A62D9" w:rsidRDefault="003A62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F63B1" w14:textId="77777777" w:rsidR="003A62D9" w:rsidRDefault="003A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3A4B" w14:textId="77777777" w:rsidR="00504C1A" w:rsidRDefault="00504C1A" w:rsidP="00F04F6D">
      <w:pPr>
        <w:spacing w:after="0" w:line="240" w:lineRule="auto"/>
      </w:pPr>
      <w:r>
        <w:separator/>
      </w:r>
    </w:p>
  </w:footnote>
  <w:footnote w:type="continuationSeparator" w:id="0">
    <w:p w14:paraId="6ACE6C6B" w14:textId="77777777" w:rsidR="00504C1A" w:rsidRDefault="00504C1A" w:rsidP="00F0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8"/>
    <w:multiLevelType w:val="hybridMultilevel"/>
    <w:tmpl w:val="8BA6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5589"/>
    <w:multiLevelType w:val="hybridMultilevel"/>
    <w:tmpl w:val="7BC8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05489"/>
    <w:multiLevelType w:val="multilevel"/>
    <w:tmpl w:val="80C2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132E1"/>
    <w:multiLevelType w:val="hybridMultilevel"/>
    <w:tmpl w:val="4FF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629131">
    <w:abstractNumId w:val="1"/>
  </w:num>
  <w:num w:numId="2" w16cid:durableId="55011963">
    <w:abstractNumId w:val="3"/>
  </w:num>
  <w:num w:numId="3" w16cid:durableId="282074657">
    <w:abstractNumId w:val="0"/>
  </w:num>
  <w:num w:numId="4" w16cid:durableId="800000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A9"/>
    <w:rsid w:val="00003B5C"/>
    <w:rsid w:val="00023B09"/>
    <w:rsid w:val="00034763"/>
    <w:rsid w:val="00066674"/>
    <w:rsid w:val="000675D0"/>
    <w:rsid w:val="000801C6"/>
    <w:rsid w:val="000A1813"/>
    <w:rsid w:val="000C51BF"/>
    <w:rsid w:val="000F110C"/>
    <w:rsid w:val="000F6485"/>
    <w:rsid w:val="00114EB5"/>
    <w:rsid w:val="001178D8"/>
    <w:rsid w:val="0013121F"/>
    <w:rsid w:val="00152F4F"/>
    <w:rsid w:val="001575ED"/>
    <w:rsid w:val="00164683"/>
    <w:rsid w:val="00166650"/>
    <w:rsid w:val="00170C78"/>
    <w:rsid w:val="00171A88"/>
    <w:rsid w:val="00186A16"/>
    <w:rsid w:val="001B04D2"/>
    <w:rsid w:val="001E4ADA"/>
    <w:rsid w:val="001E5267"/>
    <w:rsid w:val="00202229"/>
    <w:rsid w:val="002207D6"/>
    <w:rsid w:val="002316DB"/>
    <w:rsid w:val="00235201"/>
    <w:rsid w:val="0024138A"/>
    <w:rsid w:val="00274B44"/>
    <w:rsid w:val="0029051D"/>
    <w:rsid w:val="00296C92"/>
    <w:rsid w:val="002A40E6"/>
    <w:rsid w:val="002C0C0A"/>
    <w:rsid w:val="00305C53"/>
    <w:rsid w:val="00321F42"/>
    <w:rsid w:val="00324A71"/>
    <w:rsid w:val="00327460"/>
    <w:rsid w:val="003321DF"/>
    <w:rsid w:val="00345EAB"/>
    <w:rsid w:val="00364758"/>
    <w:rsid w:val="00372125"/>
    <w:rsid w:val="00375C61"/>
    <w:rsid w:val="00385908"/>
    <w:rsid w:val="0039163C"/>
    <w:rsid w:val="003A62D9"/>
    <w:rsid w:val="003B2074"/>
    <w:rsid w:val="003C2B95"/>
    <w:rsid w:val="003C44F7"/>
    <w:rsid w:val="003D3BFF"/>
    <w:rsid w:val="003D7679"/>
    <w:rsid w:val="003F4533"/>
    <w:rsid w:val="003F6F7F"/>
    <w:rsid w:val="004110E0"/>
    <w:rsid w:val="00411645"/>
    <w:rsid w:val="0041218D"/>
    <w:rsid w:val="00420C1C"/>
    <w:rsid w:val="00425861"/>
    <w:rsid w:val="00426154"/>
    <w:rsid w:val="00436B22"/>
    <w:rsid w:val="004670F9"/>
    <w:rsid w:val="00481658"/>
    <w:rsid w:val="004C20E1"/>
    <w:rsid w:val="004C77D1"/>
    <w:rsid w:val="004D22C7"/>
    <w:rsid w:val="0050384B"/>
    <w:rsid w:val="00504C1A"/>
    <w:rsid w:val="00510225"/>
    <w:rsid w:val="00514F53"/>
    <w:rsid w:val="005300FA"/>
    <w:rsid w:val="00535E93"/>
    <w:rsid w:val="0054006A"/>
    <w:rsid w:val="00542443"/>
    <w:rsid w:val="0055484E"/>
    <w:rsid w:val="0056434F"/>
    <w:rsid w:val="0057774B"/>
    <w:rsid w:val="005817E8"/>
    <w:rsid w:val="005B4B48"/>
    <w:rsid w:val="005C38BE"/>
    <w:rsid w:val="005F6E50"/>
    <w:rsid w:val="0060681D"/>
    <w:rsid w:val="0061170F"/>
    <w:rsid w:val="00614ADC"/>
    <w:rsid w:val="00634D5C"/>
    <w:rsid w:val="0066328F"/>
    <w:rsid w:val="00670E8E"/>
    <w:rsid w:val="00686321"/>
    <w:rsid w:val="00693075"/>
    <w:rsid w:val="006C10DA"/>
    <w:rsid w:val="006C11D7"/>
    <w:rsid w:val="006C2A5A"/>
    <w:rsid w:val="006D3AC3"/>
    <w:rsid w:val="006E55BF"/>
    <w:rsid w:val="006E7CC6"/>
    <w:rsid w:val="006F333C"/>
    <w:rsid w:val="006F43D9"/>
    <w:rsid w:val="006F7C39"/>
    <w:rsid w:val="00710205"/>
    <w:rsid w:val="00715E0A"/>
    <w:rsid w:val="00731805"/>
    <w:rsid w:val="00737EC8"/>
    <w:rsid w:val="00747CB8"/>
    <w:rsid w:val="00752762"/>
    <w:rsid w:val="0077217E"/>
    <w:rsid w:val="00787E5D"/>
    <w:rsid w:val="007A6236"/>
    <w:rsid w:val="007B58DC"/>
    <w:rsid w:val="007C7335"/>
    <w:rsid w:val="007D38B7"/>
    <w:rsid w:val="007F22F0"/>
    <w:rsid w:val="00800255"/>
    <w:rsid w:val="00802DD1"/>
    <w:rsid w:val="008201A9"/>
    <w:rsid w:val="00831643"/>
    <w:rsid w:val="00831981"/>
    <w:rsid w:val="00847081"/>
    <w:rsid w:val="008669BF"/>
    <w:rsid w:val="008707DD"/>
    <w:rsid w:val="008853FC"/>
    <w:rsid w:val="00886989"/>
    <w:rsid w:val="00892D25"/>
    <w:rsid w:val="00894D63"/>
    <w:rsid w:val="008C0A6E"/>
    <w:rsid w:val="008E0E84"/>
    <w:rsid w:val="00927120"/>
    <w:rsid w:val="00933507"/>
    <w:rsid w:val="009A067B"/>
    <w:rsid w:val="009B18AE"/>
    <w:rsid w:val="009B6B39"/>
    <w:rsid w:val="009D108D"/>
    <w:rsid w:val="00A05873"/>
    <w:rsid w:val="00A11029"/>
    <w:rsid w:val="00A17F3B"/>
    <w:rsid w:val="00A44C1E"/>
    <w:rsid w:val="00A472C7"/>
    <w:rsid w:val="00A54D4C"/>
    <w:rsid w:val="00A70694"/>
    <w:rsid w:val="00A7779E"/>
    <w:rsid w:val="00A81822"/>
    <w:rsid w:val="00A85449"/>
    <w:rsid w:val="00A86737"/>
    <w:rsid w:val="00A87764"/>
    <w:rsid w:val="00A97863"/>
    <w:rsid w:val="00AA22C1"/>
    <w:rsid w:val="00AE6E8D"/>
    <w:rsid w:val="00AE713A"/>
    <w:rsid w:val="00B2248A"/>
    <w:rsid w:val="00B23666"/>
    <w:rsid w:val="00B2572E"/>
    <w:rsid w:val="00B534FB"/>
    <w:rsid w:val="00B562A8"/>
    <w:rsid w:val="00B659E8"/>
    <w:rsid w:val="00B746B0"/>
    <w:rsid w:val="00BA5C4C"/>
    <w:rsid w:val="00BA6781"/>
    <w:rsid w:val="00BB2D95"/>
    <w:rsid w:val="00BC30AC"/>
    <w:rsid w:val="00BC4046"/>
    <w:rsid w:val="00BC52B1"/>
    <w:rsid w:val="00BC7084"/>
    <w:rsid w:val="00BD5CA9"/>
    <w:rsid w:val="00BD736B"/>
    <w:rsid w:val="00BD7EE5"/>
    <w:rsid w:val="00C005B6"/>
    <w:rsid w:val="00C00D45"/>
    <w:rsid w:val="00C16CBF"/>
    <w:rsid w:val="00C54568"/>
    <w:rsid w:val="00C82D25"/>
    <w:rsid w:val="00C85897"/>
    <w:rsid w:val="00C928F3"/>
    <w:rsid w:val="00CA22FA"/>
    <w:rsid w:val="00CB09EE"/>
    <w:rsid w:val="00CC06EA"/>
    <w:rsid w:val="00CC14C9"/>
    <w:rsid w:val="00CD2641"/>
    <w:rsid w:val="00CE0A77"/>
    <w:rsid w:val="00CE0F95"/>
    <w:rsid w:val="00CE5372"/>
    <w:rsid w:val="00D07488"/>
    <w:rsid w:val="00D44492"/>
    <w:rsid w:val="00D51D40"/>
    <w:rsid w:val="00D524CE"/>
    <w:rsid w:val="00D65E3E"/>
    <w:rsid w:val="00D85D2E"/>
    <w:rsid w:val="00DD7E7F"/>
    <w:rsid w:val="00DE0792"/>
    <w:rsid w:val="00DF6B31"/>
    <w:rsid w:val="00DF7B1B"/>
    <w:rsid w:val="00E00C98"/>
    <w:rsid w:val="00E15694"/>
    <w:rsid w:val="00E17328"/>
    <w:rsid w:val="00E17B1B"/>
    <w:rsid w:val="00E2065F"/>
    <w:rsid w:val="00E40729"/>
    <w:rsid w:val="00E40AC1"/>
    <w:rsid w:val="00E4694E"/>
    <w:rsid w:val="00E50AE6"/>
    <w:rsid w:val="00E532C0"/>
    <w:rsid w:val="00E56D72"/>
    <w:rsid w:val="00E636E6"/>
    <w:rsid w:val="00E862C2"/>
    <w:rsid w:val="00ED1079"/>
    <w:rsid w:val="00ED7A44"/>
    <w:rsid w:val="00EE495B"/>
    <w:rsid w:val="00EE5820"/>
    <w:rsid w:val="00F04F6D"/>
    <w:rsid w:val="00F22DE8"/>
    <w:rsid w:val="00F33516"/>
    <w:rsid w:val="00F54362"/>
    <w:rsid w:val="00F6189B"/>
    <w:rsid w:val="00F81C46"/>
    <w:rsid w:val="00F82C87"/>
    <w:rsid w:val="00F87D30"/>
    <w:rsid w:val="00F966FD"/>
    <w:rsid w:val="00FB0C6B"/>
    <w:rsid w:val="00FC013B"/>
    <w:rsid w:val="00FC517A"/>
    <w:rsid w:val="00FC56E6"/>
    <w:rsid w:val="00FD4A15"/>
    <w:rsid w:val="00FD6B33"/>
    <w:rsid w:val="00FE0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86AC2"/>
  <w15:chartTrackingRefBased/>
  <w15:docId w15:val="{AB292914-89A5-4F4C-98B4-87829890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A9"/>
    <w:pPr>
      <w:ind w:left="720"/>
      <w:contextualSpacing/>
    </w:pPr>
  </w:style>
  <w:style w:type="character" w:styleId="CommentReference">
    <w:name w:val="annotation reference"/>
    <w:basedOn w:val="DefaultParagraphFont"/>
    <w:uiPriority w:val="99"/>
    <w:semiHidden/>
    <w:unhideWhenUsed/>
    <w:rsid w:val="00BD5CA9"/>
    <w:rPr>
      <w:sz w:val="16"/>
      <w:szCs w:val="16"/>
    </w:rPr>
  </w:style>
  <w:style w:type="paragraph" w:styleId="CommentText">
    <w:name w:val="annotation text"/>
    <w:basedOn w:val="Normal"/>
    <w:link w:val="CommentTextChar"/>
    <w:uiPriority w:val="99"/>
    <w:unhideWhenUsed/>
    <w:rsid w:val="00BD5CA9"/>
    <w:pPr>
      <w:spacing w:line="240" w:lineRule="auto"/>
    </w:pPr>
    <w:rPr>
      <w:sz w:val="20"/>
      <w:szCs w:val="20"/>
    </w:rPr>
  </w:style>
  <w:style w:type="character" w:customStyle="1" w:styleId="CommentTextChar">
    <w:name w:val="Comment Text Char"/>
    <w:basedOn w:val="DefaultParagraphFont"/>
    <w:link w:val="CommentText"/>
    <w:uiPriority w:val="99"/>
    <w:rsid w:val="00BD5CA9"/>
    <w:rPr>
      <w:sz w:val="20"/>
      <w:szCs w:val="20"/>
    </w:rPr>
  </w:style>
  <w:style w:type="character" w:styleId="Hyperlink">
    <w:name w:val="Hyperlink"/>
    <w:basedOn w:val="DefaultParagraphFont"/>
    <w:uiPriority w:val="99"/>
    <w:unhideWhenUsed/>
    <w:rsid w:val="00BD5CA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0C1C"/>
    <w:rPr>
      <w:b/>
      <w:bCs/>
    </w:rPr>
  </w:style>
  <w:style w:type="character" w:customStyle="1" w:styleId="CommentSubjectChar">
    <w:name w:val="Comment Subject Char"/>
    <w:basedOn w:val="CommentTextChar"/>
    <w:link w:val="CommentSubject"/>
    <w:uiPriority w:val="99"/>
    <w:semiHidden/>
    <w:rsid w:val="00420C1C"/>
    <w:rPr>
      <w:b/>
      <w:bCs/>
      <w:sz w:val="20"/>
      <w:szCs w:val="20"/>
    </w:rPr>
  </w:style>
  <w:style w:type="paragraph" w:styleId="Header">
    <w:name w:val="header"/>
    <w:basedOn w:val="Normal"/>
    <w:link w:val="HeaderChar"/>
    <w:uiPriority w:val="99"/>
    <w:unhideWhenUsed/>
    <w:rsid w:val="00F0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6D"/>
  </w:style>
  <w:style w:type="paragraph" w:styleId="Footer">
    <w:name w:val="footer"/>
    <w:basedOn w:val="Normal"/>
    <w:link w:val="FooterChar"/>
    <w:uiPriority w:val="99"/>
    <w:unhideWhenUsed/>
    <w:rsid w:val="00F0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6D"/>
  </w:style>
  <w:style w:type="paragraph" w:styleId="Revision">
    <w:name w:val="Revision"/>
    <w:hidden/>
    <w:uiPriority w:val="99"/>
    <w:semiHidden/>
    <w:rsid w:val="00F04F6D"/>
    <w:pPr>
      <w:spacing w:after="0" w:line="240" w:lineRule="auto"/>
    </w:pPr>
  </w:style>
  <w:style w:type="character" w:styleId="UnresolvedMention">
    <w:name w:val="Unresolved Mention"/>
    <w:basedOn w:val="DefaultParagraphFont"/>
    <w:uiPriority w:val="99"/>
    <w:semiHidden/>
    <w:unhideWhenUsed/>
    <w:rsid w:val="003A62D9"/>
    <w:rPr>
      <w:color w:val="605E5C"/>
      <w:shd w:val="clear" w:color="auto" w:fill="E1DFDD"/>
    </w:rPr>
  </w:style>
  <w:style w:type="paragraph" w:customStyle="1" w:styleId="contentpasted5">
    <w:name w:val="contentpasted5"/>
    <w:basedOn w:val="Normal"/>
    <w:rsid w:val="004C20E1"/>
    <w:pPr>
      <w:spacing w:before="100" w:beforeAutospacing="1" w:after="100" w:afterAutospacing="1" w:line="240" w:lineRule="auto"/>
    </w:pPr>
    <w:rPr>
      <w:rFonts w:ascii="Calibri" w:hAnsi="Calibri" w:cs="Calibri"/>
    </w:rPr>
  </w:style>
  <w:style w:type="character" w:customStyle="1" w:styleId="contentpasted3">
    <w:name w:val="contentpasted3"/>
    <w:basedOn w:val="DefaultParagraphFont"/>
    <w:rsid w:val="004C20E1"/>
  </w:style>
  <w:style w:type="paragraph" w:styleId="NormalWeb">
    <w:name w:val="Normal (Web)"/>
    <w:basedOn w:val="Normal"/>
    <w:uiPriority w:val="99"/>
    <w:unhideWhenUsed/>
    <w:rsid w:val="003D76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rchs@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sdr/gsdr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sites/default/files/2023-09/FINAL%20GSDR%202023-Digital%20-110923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org/sustainabledevelopment/" TargetMode="External"/><Relationship Id="rId4" Type="http://schemas.openxmlformats.org/officeDocument/2006/relationships/settings" Target="settings.xml"/><Relationship Id="rId9" Type="http://schemas.openxmlformats.org/officeDocument/2006/relationships/hyperlink" Target="https://www.un.org/en/conferences/SDGSummit2023" TargetMode="External"/><Relationship Id="rId14" Type="http://schemas.openxmlformats.org/officeDocument/2006/relationships/hyperlink" Target="mailto:ramble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C3CC-FD1A-483D-BADE-0FC6009A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Marshall</dc:creator>
  <cp:keywords/>
  <dc:description/>
  <cp:lastModifiedBy>Suzannah Marshall</cp:lastModifiedBy>
  <cp:revision>2</cp:revision>
  <dcterms:created xsi:type="dcterms:W3CDTF">2023-09-12T17:16:00Z</dcterms:created>
  <dcterms:modified xsi:type="dcterms:W3CDTF">2023-09-12T17:16:00Z</dcterms:modified>
</cp:coreProperties>
</file>