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B37" w14:textId="77777777" w:rsidR="003B4196" w:rsidRPr="00E440B2" w:rsidRDefault="003B4196" w:rsidP="00F93849">
      <w:pPr>
        <w:rPr>
          <w:rFonts w:ascii="Arial" w:eastAsia="Calibri" w:hAnsi="Arial" w:cs="Arial"/>
          <w:b/>
          <w:bCs/>
          <w:color w:val="012E4B"/>
          <w:sz w:val="28"/>
          <w:szCs w:val="28"/>
          <w:lang w:eastAsia="en-US"/>
        </w:rPr>
      </w:pPr>
    </w:p>
    <w:p w14:paraId="5FD815A4" w14:textId="77777777" w:rsidR="002D3570" w:rsidRPr="002D3570" w:rsidRDefault="002D3570" w:rsidP="002D3570">
      <w:pPr>
        <w:jc w:val="center"/>
        <w:rPr>
          <w:rFonts w:ascii="Arial" w:eastAsia="Calibri" w:hAnsi="Arial" w:cs="Arial"/>
          <w:b/>
          <w:bCs/>
          <w:color w:val="012E4B"/>
          <w:sz w:val="28"/>
          <w:szCs w:val="28"/>
          <w:lang w:eastAsia="en-US"/>
        </w:rPr>
      </w:pPr>
      <w:r w:rsidRPr="002D3570">
        <w:rPr>
          <w:rFonts w:ascii="Arial" w:eastAsia="Calibri" w:hAnsi="Arial" w:cs="Arial"/>
          <w:b/>
          <w:bCs/>
          <w:color w:val="012E4B"/>
          <w:sz w:val="28"/>
          <w:szCs w:val="28"/>
          <w:lang w:eastAsia="en-US"/>
        </w:rPr>
        <w:t>SDGs Learning, Training and Practice 2023</w:t>
      </w:r>
    </w:p>
    <w:p w14:paraId="41102008" w14:textId="63BEEADC" w:rsidR="00AE22B2" w:rsidRDefault="00A1132E" w:rsidP="009C1F5E">
      <w:pPr>
        <w:jc w:val="center"/>
        <w:rPr>
          <w:rFonts w:ascii="Arial" w:eastAsia="Calibri" w:hAnsi="Arial" w:cs="Arial"/>
          <w:b/>
          <w:bCs/>
          <w:color w:val="012E4B"/>
          <w:lang w:eastAsia="en-US"/>
        </w:rPr>
      </w:pPr>
      <w:r w:rsidRPr="00A1132E">
        <w:rPr>
          <w:rFonts w:ascii="Arial" w:eastAsia="Calibri" w:hAnsi="Arial" w:cs="Arial"/>
          <w:b/>
          <w:bCs/>
          <w:i/>
          <w:iCs/>
          <w:color w:val="012E4B"/>
          <w:lang w:eastAsia="en-US"/>
        </w:rPr>
        <w:t>Summary of the SDGs Learning Session</w:t>
      </w:r>
      <w:r w:rsidR="0099045D" w:rsidRPr="00A1132E">
        <w:rPr>
          <w:rFonts w:ascii="Arial" w:eastAsia="Calibri" w:hAnsi="Arial" w:cs="Arial"/>
          <w:b/>
          <w:bCs/>
          <w:color w:val="012E4B"/>
          <w:lang w:eastAsia="en-US"/>
        </w:rPr>
        <w:t xml:space="preserve"> #3</w:t>
      </w:r>
    </w:p>
    <w:p w14:paraId="13CE782B" w14:textId="62B7266D" w:rsidR="004E12F1" w:rsidRPr="00E440B2" w:rsidRDefault="004E12F1" w:rsidP="004E12F1">
      <w:pPr>
        <w:jc w:val="center"/>
        <w:rPr>
          <w:rFonts w:ascii="Arial" w:eastAsia="Calibri" w:hAnsi="Arial" w:cs="Arial"/>
          <w:b/>
          <w:bCs/>
          <w:color w:val="012E4B"/>
          <w:lang w:eastAsia="en-US"/>
        </w:rPr>
      </w:pPr>
      <w:r w:rsidRPr="00E440B2">
        <w:rPr>
          <w:rFonts w:ascii="Arial" w:eastAsia="Calibri" w:hAnsi="Arial" w:cs="Arial"/>
          <w:b/>
          <w:bCs/>
          <w:color w:val="012E4B"/>
          <w:lang w:eastAsia="en-US"/>
        </w:rPr>
        <w:t xml:space="preserve"> July </w:t>
      </w:r>
      <w:r>
        <w:rPr>
          <w:rFonts w:ascii="Arial" w:eastAsia="Calibri" w:hAnsi="Arial" w:cs="Arial"/>
          <w:b/>
          <w:bCs/>
          <w:color w:val="012E4B"/>
          <w:lang w:eastAsia="en-US"/>
        </w:rPr>
        <w:t>11,</w:t>
      </w:r>
      <w:r w:rsidRPr="00E440B2">
        <w:rPr>
          <w:rFonts w:ascii="Arial" w:eastAsia="Calibri" w:hAnsi="Arial" w:cs="Arial"/>
          <w:b/>
          <w:bCs/>
          <w:color w:val="012E4B"/>
          <w:lang w:eastAsia="en-US"/>
        </w:rPr>
        <w:t xml:space="preserve"> 202</w:t>
      </w:r>
      <w:r>
        <w:rPr>
          <w:rFonts w:ascii="Arial" w:eastAsia="Calibri" w:hAnsi="Arial" w:cs="Arial"/>
          <w:b/>
          <w:bCs/>
          <w:color w:val="012E4B"/>
          <w:lang w:eastAsia="en-US"/>
        </w:rPr>
        <w:t>3</w:t>
      </w:r>
    </w:p>
    <w:p w14:paraId="72E4CC9B" w14:textId="3BA40352" w:rsidR="004E12F1" w:rsidRDefault="004E12F1" w:rsidP="004E12F1">
      <w:pPr>
        <w:jc w:val="center"/>
        <w:rPr>
          <w:rFonts w:ascii="Arial" w:eastAsia="Calibri" w:hAnsi="Arial" w:cs="Arial"/>
          <w:b/>
          <w:bCs/>
          <w:color w:val="012E4B"/>
          <w:lang w:eastAsia="en-US"/>
        </w:rPr>
      </w:pPr>
      <w:r>
        <w:rPr>
          <w:rFonts w:ascii="Arial" w:eastAsia="Calibri" w:hAnsi="Arial" w:cs="Arial"/>
          <w:b/>
          <w:bCs/>
          <w:color w:val="012E4B"/>
          <w:lang w:eastAsia="en-US"/>
        </w:rPr>
        <w:t>8</w:t>
      </w:r>
      <w:r w:rsidRPr="00E440B2">
        <w:rPr>
          <w:rFonts w:ascii="Arial" w:eastAsia="Calibri" w:hAnsi="Arial" w:cs="Arial"/>
          <w:b/>
          <w:bCs/>
          <w:color w:val="012E4B"/>
          <w:lang w:eastAsia="en-US"/>
        </w:rPr>
        <w:t>:</w:t>
      </w:r>
      <w:r>
        <w:rPr>
          <w:rFonts w:ascii="Arial" w:eastAsia="Calibri" w:hAnsi="Arial" w:cs="Arial"/>
          <w:b/>
          <w:bCs/>
          <w:color w:val="012E4B"/>
          <w:lang w:eastAsia="en-US"/>
        </w:rPr>
        <w:t>3</w:t>
      </w:r>
      <w:r w:rsidRPr="00E440B2">
        <w:rPr>
          <w:rFonts w:ascii="Arial" w:eastAsia="Calibri" w:hAnsi="Arial" w:cs="Arial"/>
          <w:b/>
          <w:bCs/>
          <w:color w:val="012E4B"/>
          <w:lang w:eastAsia="en-US"/>
        </w:rPr>
        <w:t>0 to 10:</w:t>
      </w:r>
      <w:r>
        <w:rPr>
          <w:rFonts w:ascii="Arial" w:eastAsia="Calibri" w:hAnsi="Arial" w:cs="Arial"/>
          <w:b/>
          <w:bCs/>
          <w:color w:val="012E4B"/>
          <w:lang w:eastAsia="en-US"/>
        </w:rPr>
        <w:t>00</w:t>
      </w:r>
      <w:r w:rsidRPr="00E440B2">
        <w:rPr>
          <w:rFonts w:ascii="Arial" w:eastAsia="Calibri" w:hAnsi="Arial" w:cs="Arial"/>
          <w:b/>
          <w:bCs/>
          <w:color w:val="012E4B"/>
          <w:lang w:eastAsia="en-US"/>
        </w:rPr>
        <w:t xml:space="preserve"> AM EST</w:t>
      </w:r>
    </w:p>
    <w:p w14:paraId="22A9A0D5" w14:textId="77777777" w:rsidR="00AE22B2" w:rsidRPr="00B90677" w:rsidRDefault="00AE22B2" w:rsidP="00B30EF4">
      <w:pPr>
        <w:rPr>
          <w:rFonts w:ascii="Arial" w:eastAsia="Calibri" w:hAnsi="Arial" w:cs="Arial"/>
          <w:b/>
          <w:bCs/>
          <w:color w:val="0070C0"/>
          <w:sz w:val="28"/>
          <w:szCs w:val="28"/>
          <w:lang w:eastAsia="en-US"/>
        </w:rPr>
      </w:pPr>
    </w:p>
    <w:p w14:paraId="608BE19F" w14:textId="77777777" w:rsidR="0099045D" w:rsidRDefault="0099045D" w:rsidP="0099045D">
      <w:pPr>
        <w:jc w:val="center"/>
        <w:rPr>
          <w:rFonts w:ascii="Arial" w:eastAsia="Times New Roman" w:hAnsi="Arial" w:cs="Arial"/>
          <w:b/>
          <w:color w:val="019CDE"/>
          <w:sz w:val="28"/>
          <w:szCs w:val="28"/>
        </w:rPr>
      </w:pPr>
      <w:r w:rsidRPr="0099045D">
        <w:rPr>
          <w:rFonts w:ascii="Arial" w:eastAsia="Times New Roman" w:hAnsi="Arial" w:cs="Arial"/>
          <w:b/>
          <w:color w:val="019CDE"/>
          <w:sz w:val="28"/>
          <w:szCs w:val="28"/>
        </w:rPr>
        <w:t>Resilience in a time of crisis:</w:t>
      </w:r>
    </w:p>
    <w:p w14:paraId="715B6D38" w14:textId="77777777" w:rsidR="0099045D" w:rsidRDefault="0099045D" w:rsidP="0099045D">
      <w:pPr>
        <w:jc w:val="center"/>
        <w:rPr>
          <w:rFonts w:ascii="Arial" w:eastAsia="Times New Roman" w:hAnsi="Arial" w:cs="Arial"/>
          <w:b/>
          <w:color w:val="019CDE"/>
          <w:sz w:val="28"/>
          <w:szCs w:val="28"/>
        </w:rPr>
      </w:pPr>
      <w:r w:rsidRPr="0099045D">
        <w:rPr>
          <w:rFonts w:ascii="Arial" w:eastAsia="Times New Roman" w:hAnsi="Arial" w:cs="Arial"/>
          <w:b/>
          <w:color w:val="019CDE"/>
          <w:sz w:val="28"/>
          <w:szCs w:val="28"/>
        </w:rPr>
        <w:t xml:space="preserve">Transforming Energy access, Climate Action Learning and </w:t>
      </w:r>
      <w:r>
        <w:rPr>
          <w:rFonts w:ascii="Arial" w:eastAsia="Times New Roman" w:hAnsi="Arial" w:cs="Arial"/>
          <w:b/>
          <w:color w:val="019CDE"/>
          <w:sz w:val="28"/>
          <w:szCs w:val="28"/>
        </w:rPr>
        <w:t>S</w:t>
      </w:r>
      <w:r w:rsidRPr="0099045D">
        <w:rPr>
          <w:rFonts w:ascii="Arial" w:eastAsia="Times New Roman" w:hAnsi="Arial" w:cs="Arial"/>
          <w:b/>
          <w:color w:val="019CDE"/>
          <w:sz w:val="28"/>
          <w:szCs w:val="28"/>
        </w:rPr>
        <w:t xml:space="preserve">trengthening </w:t>
      </w:r>
      <w:r>
        <w:rPr>
          <w:rFonts w:ascii="Arial" w:eastAsia="Times New Roman" w:hAnsi="Arial" w:cs="Arial"/>
          <w:b/>
          <w:color w:val="019CDE"/>
          <w:sz w:val="28"/>
          <w:szCs w:val="28"/>
        </w:rPr>
        <w:t>I</w:t>
      </w:r>
      <w:r w:rsidRPr="0099045D">
        <w:rPr>
          <w:rFonts w:ascii="Arial" w:eastAsia="Times New Roman" w:hAnsi="Arial" w:cs="Arial"/>
          <w:b/>
          <w:color w:val="019CDE"/>
          <w:sz w:val="28"/>
          <w:szCs w:val="28"/>
        </w:rPr>
        <w:t xml:space="preserve">ndigenous </w:t>
      </w:r>
      <w:r>
        <w:rPr>
          <w:rFonts w:ascii="Arial" w:eastAsia="Times New Roman" w:hAnsi="Arial" w:cs="Arial"/>
          <w:b/>
          <w:color w:val="019CDE"/>
          <w:sz w:val="28"/>
          <w:szCs w:val="28"/>
        </w:rPr>
        <w:t>K</w:t>
      </w:r>
      <w:r w:rsidRPr="0099045D">
        <w:rPr>
          <w:rFonts w:ascii="Arial" w:eastAsia="Times New Roman" w:hAnsi="Arial" w:cs="Arial"/>
          <w:b/>
          <w:color w:val="019CDE"/>
          <w:sz w:val="28"/>
          <w:szCs w:val="28"/>
        </w:rPr>
        <w:t xml:space="preserve">nowledge </w:t>
      </w:r>
    </w:p>
    <w:p w14:paraId="5B7A0317" w14:textId="77777777" w:rsidR="003B517D" w:rsidRDefault="0099045D" w:rsidP="0099045D">
      <w:pPr>
        <w:jc w:val="center"/>
        <w:rPr>
          <w:rFonts w:ascii="Arial" w:eastAsia="Times New Roman" w:hAnsi="Arial" w:cs="Arial"/>
          <w:b/>
          <w:color w:val="019CDE"/>
          <w:sz w:val="28"/>
          <w:szCs w:val="28"/>
        </w:rPr>
      </w:pPr>
      <w:r w:rsidRPr="0099045D">
        <w:rPr>
          <w:rFonts w:ascii="Arial" w:eastAsia="Times New Roman" w:hAnsi="Arial" w:cs="Arial"/>
          <w:b/>
          <w:color w:val="019CDE"/>
          <w:sz w:val="28"/>
          <w:szCs w:val="28"/>
        </w:rPr>
        <w:t>to achieve the SDGs</w:t>
      </w:r>
    </w:p>
    <w:p w14:paraId="60982577" w14:textId="12E47A5D" w:rsidR="00532DA8" w:rsidRPr="00A750EF" w:rsidRDefault="007B5E32" w:rsidP="00A750EF">
      <w:pPr>
        <w:pStyle w:val="xmsonormal"/>
        <w:jc w:val="center"/>
        <w:rPr>
          <w:lang w:val="en-US"/>
        </w:rPr>
      </w:pPr>
      <w:hyperlink r:id="rId11" w:history="1">
        <w:r>
          <w:rPr>
            <w:rStyle w:val="Hyperlink"/>
            <w:lang w:val="de-AT"/>
          </w:rPr>
          <w:t>https://sdgs.un.org/events/session-3-resilience-time-crisis-transforming-energy-access-climate-action-learning-and</w:t>
        </w:r>
      </w:hyperlink>
    </w:p>
    <w:p w14:paraId="51D125AE" w14:textId="77777777" w:rsidR="002D3570" w:rsidRPr="00113F54" w:rsidRDefault="002D3570" w:rsidP="002D3570">
      <w:pPr>
        <w:rPr>
          <w:rFonts w:eastAsia="Times New Roman"/>
          <w:color w:val="000000" w:themeColor="text1"/>
          <w:sz w:val="22"/>
          <w:szCs w:val="22"/>
        </w:rPr>
      </w:pPr>
      <w:r w:rsidRPr="00113F54">
        <w:rPr>
          <w:rFonts w:eastAsia="Times New Roman"/>
          <w:b/>
          <w:bCs/>
          <w:color w:val="000000" w:themeColor="text1"/>
          <w:sz w:val="22"/>
          <w:szCs w:val="22"/>
        </w:rPr>
        <w:t xml:space="preserve">Background Information </w:t>
      </w:r>
    </w:p>
    <w:p w14:paraId="642B1BFB" w14:textId="1801615A" w:rsidR="00EF3C0E" w:rsidRPr="00113F54" w:rsidRDefault="00EF3C0E" w:rsidP="00EF3C0E">
      <w:pPr>
        <w:jc w:val="both"/>
        <w:rPr>
          <w:rFonts w:eastAsia="Times New Roman"/>
          <w:color w:val="000000"/>
          <w:sz w:val="22"/>
          <w:szCs w:val="22"/>
          <w:lang w:eastAsia="en-CA"/>
        </w:rPr>
      </w:pPr>
      <w:r w:rsidRPr="00113F54">
        <w:rPr>
          <w:rFonts w:eastAsia="Times New Roman"/>
          <w:color w:val="000000"/>
          <w:sz w:val="22"/>
          <w:szCs w:val="22"/>
          <w:lang w:eastAsia="en-CA"/>
        </w:rPr>
        <w:t>This SDGs learning session</w:t>
      </w:r>
      <w:r w:rsidR="005B4A34" w:rsidRPr="00113F54">
        <w:rPr>
          <w:rFonts w:eastAsia="Times New Roman"/>
          <w:color w:val="000000"/>
          <w:sz w:val="22"/>
          <w:szCs w:val="22"/>
          <w:lang w:eastAsia="en-CA"/>
        </w:rPr>
        <w:t xml:space="preserve"> was</w:t>
      </w:r>
      <w:r w:rsidRPr="00113F54">
        <w:rPr>
          <w:rFonts w:eastAsia="Times New Roman"/>
          <w:color w:val="000000"/>
          <w:sz w:val="22"/>
          <w:szCs w:val="22"/>
          <w:lang w:eastAsia="en-CA"/>
        </w:rPr>
        <w:t xml:space="preserve"> structured to address the challenges with resilience in a time of crisis, showcasing how partners worked towards achieving SDG 7, current climate education learning approaches, and Indigenous Knowledge for post Covid-19 green growth for climate resilience and achieving the SDGs.</w:t>
      </w:r>
    </w:p>
    <w:p w14:paraId="14157AE6" w14:textId="77777777" w:rsidR="00F45BF6" w:rsidRPr="00113F54" w:rsidRDefault="00F45BF6" w:rsidP="00EF3C0E">
      <w:pPr>
        <w:jc w:val="both"/>
        <w:rPr>
          <w:rFonts w:eastAsia="Times New Roman"/>
          <w:color w:val="000000"/>
          <w:sz w:val="22"/>
          <w:szCs w:val="22"/>
          <w:lang w:eastAsia="en-CA"/>
        </w:rPr>
      </w:pPr>
    </w:p>
    <w:p w14:paraId="5926B6D4" w14:textId="77777777" w:rsidR="00EE6BD7" w:rsidRPr="00113F54" w:rsidRDefault="00F45BF6" w:rsidP="00F45BF6">
      <w:pPr>
        <w:jc w:val="both"/>
        <w:rPr>
          <w:rFonts w:eastAsia="Times New Roman"/>
          <w:color w:val="000000"/>
          <w:sz w:val="22"/>
          <w:szCs w:val="22"/>
          <w:lang w:eastAsia="en-CA"/>
        </w:rPr>
      </w:pPr>
      <w:r w:rsidRPr="00113F54">
        <w:rPr>
          <w:rFonts w:eastAsia="Times New Roman"/>
          <w:color w:val="000000"/>
          <w:sz w:val="22"/>
          <w:szCs w:val="22"/>
          <w:lang w:eastAsia="en-CA"/>
        </w:rPr>
        <w:t>T</w:t>
      </w:r>
      <w:r w:rsidRPr="00113F54">
        <w:rPr>
          <w:rFonts w:eastAsia="Times New Roman"/>
          <w:color w:val="000000"/>
          <w:sz w:val="22"/>
          <w:szCs w:val="22"/>
          <w:lang w:eastAsia="en-CA"/>
        </w:rPr>
        <w:t>he objective of this learning session</w:t>
      </w:r>
      <w:r w:rsidRPr="00113F54">
        <w:rPr>
          <w:rFonts w:eastAsia="Times New Roman"/>
          <w:color w:val="000000"/>
          <w:sz w:val="22"/>
          <w:szCs w:val="22"/>
          <w:lang w:eastAsia="en-CA"/>
        </w:rPr>
        <w:t>,</w:t>
      </w:r>
      <w:r w:rsidRPr="00113F54">
        <w:rPr>
          <w:rFonts w:eastAsia="Times New Roman"/>
          <w:color w:val="000000"/>
          <w:sz w:val="22"/>
          <w:szCs w:val="22"/>
          <w:lang w:eastAsia="en-CA"/>
        </w:rPr>
        <w:t xml:space="preserve"> </w:t>
      </w:r>
      <w:r w:rsidRPr="00113F54">
        <w:rPr>
          <w:rFonts w:eastAsia="Times New Roman"/>
          <w:color w:val="000000"/>
          <w:sz w:val="22"/>
          <w:szCs w:val="22"/>
          <w:lang w:eastAsia="en-CA"/>
        </w:rPr>
        <w:t xml:space="preserve">by </w:t>
      </w:r>
      <w:r w:rsidRPr="00113F54">
        <w:rPr>
          <w:rFonts w:eastAsia="Times New Roman"/>
          <w:color w:val="000000"/>
          <w:sz w:val="22"/>
          <w:szCs w:val="22"/>
          <w:lang w:eastAsia="en-CA"/>
        </w:rPr>
        <w:t>leverag</w:t>
      </w:r>
      <w:r w:rsidRPr="00113F54">
        <w:rPr>
          <w:rFonts w:eastAsia="Times New Roman"/>
          <w:color w:val="000000"/>
          <w:sz w:val="22"/>
          <w:szCs w:val="22"/>
          <w:lang w:eastAsia="en-CA"/>
        </w:rPr>
        <w:t>ing</w:t>
      </w:r>
      <w:r w:rsidRPr="00113F54">
        <w:rPr>
          <w:rFonts w:eastAsia="Times New Roman"/>
          <w:color w:val="000000"/>
          <w:sz w:val="22"/>
          <w:szCs w:val="22"/>
          <w:lang w:eastAsia="en-CA"/>
        </w:rPr>
        <w:t xml:space="preserve"> expertise from multi-stakeholder partners, </w:t>
      </w:r>
      <w:r w:rsidR="00F138A7" w:rsidRPr="00113F54">
        <w:rPr>
          <w:rFonts w:eastAsia="Times New Roman"/>
          <w:color w:val="000000"/>
          <w:sz w:val="22"/>
          <w:szCs w:val="22"/>
          <w:lang w:eastAsia="en-CA"/>
        </w:rPr>
        <w:t>was</w:t>
      </w:r>
      <w:r w:rsidRPr="00113F54">
        <w:rPr>
          <w:rFonts w:eastAsia="Times New Roman"/>
          <w:color w:val="000000"/>
          <w:sz w:val="22"/>
          <w:szCs w:val="22"/>
          <w:lang w:eastAsia="en-CA"/>
        </w:rPr>
        <w:t xml:space="preserve"> to introduce latest methodologies and approaches, and share lessons learned from </w:t>
      </w:r>
    </w:p>
    <w:p w14:paraId="0DFD50FD" w14:textId="4A18B674" w:rsidR="00EE6BD7" w:rsidRPr="00113F54" w:rsidRDefault="00F45BF6" w:rsidP="00EE6BD7">
      <w:pPr>
        <w:pStyle w:val="ListParagraph"/>
        <w:numPr>
          <w:ilvl w:val="0"/>
          <w:numId w:val="9"/>
        </w:numPr>
        <w:jc w:val="both"/>
        <w:rPr>
          <w:rFonts w:eastAsia="Times New Roman"/>
          <w:color w:val="000000"/>
          <w:sz w:val="22"/>
          <w:szCs w:val="22"/>
          <w:lang w:eastAsia="en-CA"/>
        </w:rPr>
      </w:pPr>
      <w:r w:rsidRPr="00113F54">
        <w:rPr>
          <w:rFonts w:eastAsia="Times New Roman"/>
          <w:color w:val="000000"/>
          <w:sz w:val="22"/>
          <w:szCs w:val="22"/>
          <w:lang w:eastAsia="en-CA"/>
        </w:rPr>
        <w:t xml:space="preserve">delivering energy access education to facilitate SDG 7 as well as the actual delivery of energy services, </w:t>
      </w:r>
    </w:p>
    <w:p w14:paraId="3A3FF6A0" w14:textId="77777777" w:rsidR="00EE6BD7" w:rsidRPr="00113F54" w:rsidRDefault="00F45BF6" w:rsidP="00EE6BD7">
      <w:pPr>
        <w:pStyle w:val="ListParagraph"/>
        <w:numPr>
          <w:ilvl w:val="0"/>
          <w:numId w:val="9"/>
        </w:numPr>
        <w:jc w:val="both"/>
        <w:rPr>
          <w:rFonts w:eastAsia="Times New Roman"/>
          <w:color w:val="000000"/>
          <w:sz w:val="22"/>
          <w:szCs w:val="22"/>
          <w:lang w:eastAsia="en-CA"/>
        </w:rPr>
      </w:pPr>
      <w:r w:rsidRPr="00113F54">
        <w:rPr>
          <w:rFonts w:eastAsia="Times New Roman"/>
          <w:color w:val="000000"/>
          <w:sz w:val="22"/>
          <w:szCs w:val="22"/>
          <w:lang w:eastAsia="en-CA"/>
        </w:rPr>
        <w:t xml:space="preserve">the unique Indigenous knowledge research infrastructure tool, the projects funded with Pawanka grants in the past 8 years covering the seven socio-cultural regions of the world, and the FILAC led Intercultural Indigenous University (UII),  </w:t>
      </w:r>
    </w:p>
    <w:p w14:paraId="42CB771F" w14:textId="7BD59E1F" w:rsidR="00EE6BD7" w:rsidRPr="00113F54" w:rsidRDefault="00F45BF6" w:rsidP="00EE6BD7">
      <w:pPr>
        <w:pStyle w:val="ListParagraph"/>
        <w:numPr>
          <w:ilvl w:val="0"/>
          <w:numId w:val="9"/>
        </w:numPr>
        <w:jc w:val="both"/>
        <w:rPr>
          <w:rFonts w:eastAsia="Times New Roman"/>
          <w:color w:val="000000"/>
          <w:sz w:val="22"/>
          <w:szCs w:val="22"/>
          <w:lang w:eastAsia="en-CA"/>
        </w:rPr>
      </w:pPr>
      <w:r w:rsidRPr="00113F54">
        <w:rPr>
          <w:rFonts w:eastAsia="Times New Roman"/>
          <w:color w:val="000000"/>
          <w:sz w:val="22"/>
          <w:szCs w:val="22"/>
          <w:lang w:eastAsia="en-CA"/>
        </w:rPr>
        <w:t xml:space="preserve">promoting green growth for sustainable development in the era of environmental and climate crisis, and </w:t>
      </w:r>
    </w:p>
    <w:p w14:paraId="3DCC9DC3" w14:textId="51444302" w:rsidR="00F45BF6" w:rsidRPr="00113F54" w:rsidRDefault="00F45BF6" w:rsidP="00EE6BD7">
      <w:pPr>
        <w:pStyle w:val="ListParagraph"/>
        <w:numPr>
          <w:ilvl w:val="0"/>
          <w:numId w:val="9"/>
        </w:numPr>
        <w:jc w:val="both"/>
        <w:rPr>
          <w:rFonts w:eastAsia="Times New Roman"/>
          <w:color w:val="000000"/>
          <w:sz w:val="22"/>
          <w:szCs w:val="22"/>
          <w:lang w:eastAsia="en-CA"/>
        </w:rPr>
      </w:pPr>
      <w:proofErr w:type="gramStart"/>
      <w:r w:rsidRPr="00113F54">
        <w:rPr>
          <w:rFonts w:eastAsia="Times New Roman"/>
          <w:color w:val="000000"/>
          <w:sz w:val="22"/>
          <w:szCs w:val="22"/>
          <w:lang w:eastAsia="en-CA"/>
        </w:rPr>
        <w:t>the</w:t>
      </w:r>
      <w:proofErr w:type="gramEnd"/>
      <w:r w:rsidRPr="00113F54">
        <w:rPr>
          <w:rFonts w:eastAsia="Times New Roman"/>
          <w:color w:val="000000"/>
          <w:sz w:val="22"/>
          <w:szCs w:val="22"/>
          <w:lang w:eastAsia="en-CA"/>
        </w:rPr>
        <w:t xml:space="preserve"> "GloCha DigitalArt4Climate Co-Creation Hub" concept of blockchain technology enabled climate action learning and digital skills development.</w:t>
      </w:r>
    </w:p>
    <w:p w14:paraId="6D4A7ACF" w14:textId="77777777" w:rsidR="00F45BF6" w:rsidRPr="00113F54" w:rsidRDefault="00F45BF6" w:rsidP="00F45BF6">
      <w:pPr>
        <w:jc w:val="both"/>
        <w:rPr>
          <w:rFonts w:eastAsia="Times New Roman"/>
          <w:b/>
          <w:bCs/>
          <w:color w:val="000000"/>
          <w:sz w:val="22"/>
          <w:szCs w:val="22"/>
          <w:lang w:eastAsia="en-CA"/>
        </w:rPr>
      </w:pPr>
    </w:p>
    <w:p w14:paraId="5D563D7A" w14:textId="1854E3DE" w:rsidR="00F45BF6" w:rsidRPr="00113F54" w:rsidRDefault="00F45BF6" w:rsidP="00F45BF6">
      <w:pPr>
        <w:jc w:val="both"/>
        <w:rPr>
          <w:rFonts w:eastAsia="Times New Roman"/>
          <w:color w:val="000000"/>
          <w:sz w:val="22"/>
          <w:szCs w:val="22"/>
          <w:lang w:eastAsia="en-CA"/>
        </w:rPr>
      </w:pPr>
      <w:r w:rsidRPr="00113F54">
        <w:rPr>
          <w:rFonts w:eastAsia="Times New Roman"/>
          <w:color w:val="000000"/>
          <w:sz w:val="22"/>
          <w:szCs w:val="22"/>
          <w:lang w:eastAsia="en-CA"/>
        </w:rPr>
        <w:t xml:space="preserve">The session </w:t>
      </w:r>
      <w:r w:rsidR="00B46327" w:rsidRPr="00113F54">
        <w:rPr>
          <w:rFonts w:eastAsia="Times New Roman"/>
          <w:color w:val="000000"/>
          <w:sz w:val="22"/>
          <w:szCs w:val="22"/>
          <w:lang w:eastAsia="en-CA"/>
        </w:rPr>
        <w:t xml:space="preserve">was </w:t>
      </w:r>
      <w:r w:rsidR="009112A6" w:rsidRPr="00113F54">
        <w:rPr>
          <w:rFonts w:eastAsia="Times New Roman"/>
          <w:color w:val="000000"/>
          <w:sz w:val="22"/>
          <w:szCs w:val="22"/>
          <w:lang w:eastAsia="en-CA"/>
        </w:rPr>
        <w:t xml:space="preserve">specifically </w:t>
      </w:r>
      <w:r w:rsidRPr="00113F54">
        <w:rPr>
          <w:rFonts w:eastAsia="Times New Roman"/>
          <w:color w:val="000000"/>
          <w:sz w:val="22"/>
          <w:szCs w:val="22"/>
          <w:lang w:eastAsia="en-CA"/>
        </w:rPr>
        <w:t>aim</w:t>
      </w:r>
      <w:r w:rsidR="009112A6" w:rsidRPr="00113F54">
        <w:rPr>
          <w:rFonts w:eastAsia="Times New Roman"/>
          <w:color w:val="000000"/>
          <w:sz w:val="22"/>
          <w:szCs w:val="22"/>
          <w:lang w:eastAsia="en-CA"/>
        </w:rPr>
        <w:t>ed to</w:t>
      </w:r>
      <w:r w:rsidR="0080430A" w:rsidRPr="00113F54">
        <w:rPr>
          <w:rFonts w:eastAsia="Times New Roman"/>
          <w:color w:val="000000"/>
          <w:sz w:val="22"/>
          <w:szCs w:val="22"/>
          <w:lang w:eastAsia="en-CA"/>
        </w:rPr>
        <w:t>:</w:t>
      </w:r>
    </w:p>
    <w:p w14:paraId="0AD6F973" w14:textId="77777777" w:rsidR="00F45BF6" w:rsidRPr="00113F54" w:rsidRDefault="00F45BF6" w:rsidP="00F45BF6">
      <w:pPr>
        <w:numPr>
          <w:ilvl w:val="0"/>
          <w:numId w:val="4"/>
        </w:numPr>
        <w:shd w:val="clear" w:color="auto" w:fill="FFFFFF"/>
        <w:spacing w:line="300" w:lineRule="atLeast"/>
        <w:jc w:val="both"/>
        <w:rPr>
          <w:rFonts w:eastAsia="Times New Roman"/>
          <w:color w:val="000000"/>
          <w:sz w:val="22"/>
          <w:szCs w:val="22"/>
          <w:lang w:eastAsia="en-CA"/>
        </w:rPr>
      </w:pPr>
      <w:r w:rsidRPr="00113F54">
        <w:rPr>
          <w:rFonts w:eastAsia="Times New Roman"/>
          <w:color w:val="000000"/>
          <w:sz w:val="22"/>
          <w:szCs w:val="22"/>
          <w:lang w:eastAsia="en-CA"/>
        </w:rPr>
        <w:t xml:space="preserve">To share practical tools and methods for delivering energy access education that responds to sector needs and dynamics in the market to facilitate the training of young professionals that are well placed to develop solutions for SDG 7. </w:t>
      </w:r>
    </w:p>
    <w:p w14:paraId="67455551" w14:textId="77777777" w:rsidR="00F45BF6" w:rsidRPr="00113F54" w:rsidRDefault="00F45BF6" w:rsidP="00F45BF6">
      <w:pPr>
        <w:numPr>
          <w:ilvl w:val="0"/>
          <w:numId w:val="4"/>
        </w:numPr>
        <w:jc w:val="both"/>
        <w:rPr>
          <w:rFonts w:eastAsia="Times New Roman"/>
          <w:color w:val="000000"/>
          <w:sz w:val="22"/>
          <w:szCs w:val="22"/>
          <w:lang w:eastAsia="en-CA"/>
        </w:rPr>
      </w:pPr>
      <w:r w:rsidRPr="00113F54">
        <w:rPr>
          <w:rFonts w:eastAsia="Times New Roman"/>
          <w:color w:val="000000"/>
          <w:sz w:val="22"/>
          <w:szCs w:val="22"/>
          <w:lang w:eastAsia="en-CA"/>
        </w:rPr>
        <w:t>To share Indigenous knowledge and practices, and the novel digital collaborative research and training platform for accelerating process in achieving the SDG targets.</w:t>
      </w:r>
    </w:p>
    <w:p w14:paraId="5B288E82" w14:textId="7B185562" w:rsidR="00F45BF6" w:rsidRPr="00113F54" w:rsidRDefault="00F45BF6" w:rsidP="00F45BF6">
      <w:pPr>
        <w:numPr>
          <w:ilvl w:val="0"/>
          <w:numId w:val="4"/>
        </w:numPr>
        <w:jc w:val="both"/>
        <w:rPr>
          <w:rFonts w:eastAsia="Times New Roman"/>
          <w:color w:val="000000"/>
          <w:sz w:val="22"/>
          <w:szCs w:val="22"/>
          <w:lang w:eastAsia="en-CA"/>
        </w:rPr>
      </w:pPr>
      <w:r w:rsidRPr="00113F54">
        <w:rPr>
          <w:rFonts w:eastAsia="Times New Roman"/>
          <w:color w:val="000000"/>
          <w:sz w:val="22"/>
          <w:szCs w:val="22"/>
          <w:lang w:eastAsia="en-CA"/>
        </w:rPr>
        <w:t>To make the technology enabled climate action learning initiative the starting point for the emergence of a global movement for action</w:t>
      </w:r>
      <w:r w:rsidR="008A729D" w:rsidRPr="00113F54">
        <w:rPr>
          <w:rFonts w:eastAsia="Times New Roman"/>
          <w:color w:val="000000"/>
          <w:sz w:val="22"/>
          <w:szCs w:val="22"/>
          <w:lang w:eastAsia="en-CA"/>
        </w:rPr>
        <w:t>.</w:t>
      </w:r>
    </w:p>
    <w:p w14:paraId="2658F26E" w14:textId="77777777" w:rsidR="002D3570" w:rsidRPr="00113F54" w:rsidRDefault="002D3570" w:rsidP="002D3570">
      <w:pPr>
        <w:rPr>
          <w:rFonts w:eastAsia="Times New Roman"/>
          <w:b/>
          <w:bCs/>
          <w:color w:val="000000" w:themeColor="text1"/>
          <w:sz w:val="22"/>
          <w:szCs w:val="22"/>
        </w:rPr>
      </w:pPr>
    </w:p>
    <w:p w14:paraId="03241335" w14:textId="7A97CD9A" w:rsidR="00D00757" w:rsidRPr="00113F54" w:rsidRDefault="00D00757" w:rsidP="00D00757">
      <w:pPr>
        <w:jc w:val="both"/>
        <w:rPr>
          <w:rFonts w:eastAsia="Times New Roman"/>
          <w:color w:val="019CDE"/>
          <w:sz w:val="22"/>
          <w:szCs w:val="22"/>
          <w:lang w:eastAsia="en-CA"/>
        </w:rPr>
      </w:pPr>
      <w:r w:rsidRPr="00113F54">
        <w:rPr>
          <w:b/>
          <w:color w:val="019CDE"/>
          <w:sz w:val="22"/>
          <w:szCs w:val="22"/>
          <w:u w:val="single"/>
        </w:rPr>
        <w:t>Organizing Partners:</w:t>
      </w:r>
      <w:bookmarkStart w:id="0" w:name="_Hlk44243316"/>
    </w:p>
    <w:p w14:paraId="361A316D" w14:textId="3F39590B" w:rsidR="00A7296E" w:rsidRPr="00113F54" w:rsidRDefault="00FC5EF9" w:rsidP="00BE2B66">
      <w:pPr>
        <w:pStyle w:val="ListParagraph"/>
        <w:numPr>
          <w:ilvl w:val="0"/>
          <w:numId w:val="10"/>
        </w:numPr>
        <w:jc w:val="both"/>
        <w:rPr>
          <w:color w:val="4D5156"/>
          <w:sz w:val="22"/>
          <w:szCs w:val="22"/>
          <w:shd w:val="clear" w:color="auto" w:fill="FFFFFF"/>
        </w:rPr>
      </w:pPr>
      <w:r w:rsidRPr="00113F54">
        <w:rPr>
          <w:color w:val="4D5156"/>
          <w:sz w:val="22"/>
          <w:szCs w:val="22"/>
          <w:shd w:val="clear" w:color="auto" w:fill="FFFFFF"/>
        </w:rPr>
        <w:t>United Nations Department of Economic and Social Affairs</w:t>
      </w:r>
      <w:r w:rsidRPr="00113F54">
        <w:rPr>
          <w:color w:val="4D5156"/>
          <w:sz w:val="22"/>
          <w:szCs w:val="22"/>
          <w:shd w:val="clear" w:color="auto" w:fill="FFFFFF"/>
        </w:rPr>
        <w:t xml:space="preserve"> </w:t>
      </w:r>
      <w:r w:rsidR="009D00F3" w:rsidRPr="00113F54">
        <w:rPr>
          <w:color w:val="4D5156"/>
          <w:sz w:val="22"/>
          <w:szCs w:val="22"/>
          <w:shd w:val="clear" w:color="auto" w:fill="FFFFFF"/>
        </w:rPr>
        <w:t>(</w:t>
      </w:r>
      <w:r w:rsidR="00D00757" w:rsidRPr="00113F54">
        <w:rPr>
          <w:color w:val="4D5156"/>
          <w:sz w:val="22"/>
          <w:szCs w:val="22"/>
          <w:shd w:val="clear" w:color="auto" w:fill="FFFFFF"/>
        </w:rPr>
        <w:t>UNDESA</w:t>
      </w:r>
      <w:r w:rsidR="009D00F3" w:rsidRPr="00113F54">
        <w:rPr>
          <w:color w:val="4D5156"/>
          <w:sz w:val="22"/>
          <w:szCs w:val="22"/>
          <w:shd w:val="clear" w:color="auto" w:fill="FFFFFF"/>
        </w:rPr>
        <w:t>)</w:t>
      </w:r>
    </w:p>
    <w:p w14:paraId="1ED17729" w14:textId="0F8B8E20" w:rsidR="00D00757" w:rsidRPr="00113F54" w:rsidRDefault="00A7296E" w:rsidP="00BE2B66">
      <w:pPr>
        <w:pStyle w:val="ListParagraph"/>
        <w:numPr>
          <w:ilvl w:val="0"/>
          <w:numId w:val="10"/>
        </w:numPr>
        <w:jc w:val="both"/>
        <w:rPr>
          <w:color w:val="4D5156"/>
          <w:sz w:val="22"/>
          <w:szCs w:val="22"/>
          <w:shd w:val="clear" w:color="auto" w:fill="FFFFFF"/>
        </w:rPr>
      </w:pPr>
      <w:r w:rsidRPr="00113F54">
        <w:rPr>
          <w:color w:val="4D5156"/>
          <w:sz w:val="22"/>
          <w:szCs w:val="22"/>
          <w:shd w:val="clear" w:color="auto" w:fill="FFFFFF"/>
        </w:rPr>
        <w:t>United Nations Institute for Training and Research</w:t>
      </w:r>
      <w:r w:rsidRPr="00113F54">
        <w:rPr>
          <w:color w:val="4D5156"/>
          <w:sz w:val="22"/>
          <w:szCs w:val="22"/>
          <w:shd w:val="clear" w:color="auto" w:fill="FFFFFF"/>
        </w:rPr>
        <w:t xml:space="preserve"> </w:t>
      </w:r>
      <w:r w:rsidR="009D00F3" w:rsidRPr="00113F54">
        <w:rPr>
          <w:color w:val="4D5156"/>
          <w:sz w:val="22"/>
          <w:szCs w:val="22"/>
          <w:shd w:val="clear" w:color="auto" w:fill="FFFFFF"/>
        </w:rPr>
        <w:t>(</w:t>
      </w:r>
      <w:r w:rsidR="00D00757" w:rsidRPr="00113F54">
        <w:rPr>
          <w:color w:val="4D5156"/>
          <w:sz w:val="22"/>
          <w:szCs w:val="22"/>
          <w:shd w:val="clear" w:color="auto" w:fill="FFFFFF"/>
        </w:rPr>
        <w:t>UNITAR</w:t>
      </w:r>
      <w:r w:rsidR="009D00F3" w:rsidRPr="00113F54">
        <w:rPr>
          <w:color w:val="4D5156"/>
          <w:sz w:val="22"/>
          <w:szCs w:val="22"/>
          <w:shd w:val="clear" w:color="auto" w:fill="FFFFFF"/>
        </w:rPr>
        <w:t>)</w:t>
      </w:r>
      <w:r w:rsidR="00D00757" w:rsidRPr="00113F54">
        <w:rPr>
          <w:color w:val="4D5156"/>
          <w:sz w:val="22"/>
          <w:szCs w:val="22"/>
          <w:shd w:val="clear" w:color="auto" w:fill="FFFFFF"/>
        </w:rPr>
        <w:tab/>
      </w:r>
    </w:p>
    <w:p w14:paraId="5F156102" w14:textId="1C856545" w:rsidR="00D00757" w:rsidRPr="00113F54" w:rsidRDefault="00026A89" w:rsidP="00BE2B66">
      <w:pPr>
        <w:pStyle w:val="ListParagraph"/>
        <w:numPr>
          <w:ilvl w:val="0"/>
          <w:numId w:val="10"/>
        </w:numPr>
        <w:jc w:val="both"/>
        <w:rPr>
          <w:color w:val="4D5156"/>
          <w:sz w:val="22"/>
          <w:szCs w:val="22"/>
          <w:shd w:val="clear" w:color="auto" w:fill="FFFFFF"/>
        </w:rPr>
      </w:pPr>
      <w:r w:rsidRPr="00113F54">
        <w:rPr>
          <w:color w:val="4D5156"/>
          <w:sz w:val="22"/>
          <w:szCs w:val="22"/>
          <w:shd w:val="clear" w:color="auto" w:fill="FFFFFF"/>
        </w:rPr>
        <w:t>Canada-Europe-US-Asia-Africa) Organization on Emerging Micro-Nano and Space-Technologies for Societal Applications</w:t>
      </w:r>
      <w:r w:rsidRPr="00113F54">
        <w:rPr>
          <w:color w:val="4D5156"/>
          <w:sz w:val="22"/>
          <w:szCs w:val="22"/>
          <w:shd w:val="clear" w:color="auto" w:fill="FFFFFF"/>
        </w:rPr>
        <w:t xml:space="preserve"> </w:t>
      </w:r>
      <w:r w:rsidR="00340209" w:rsidRPr="00113F54">
        <w:rPr>
          <w:color w:val="4D5156"/>
          <w:sz w:val="22"/>
          <w:szCs w:val="22"/>
          <w:shd w:val="clear" w:color="auto" w:fill="FFFFFF"/>
        </w:rPr>
        <w:t>(</w:t>
      </w:r>
      <w:r w:rsidR="00D00757" w:rsidRPr="00113F54">
        <w:rPr>
          <w:color w:val="4D5156"/>
          <w:sz w:val="22"/>
          <w:szCs w:val="22"/>
          <w:shd w:val="clear" w:color="auto" w:fill="FFFFFF"/>
        </w:rPr>
        <w:t>CANEUS</w:t>
      </w:r>
      <w:r w:rsidR="00340209" w:rsidRPr="00113F54">
        <w:rPr>
          <w:color w:val="4D5156"/>
          <w:sz w:val="22"/>
          <w:szCs w:val="22"/>
          <w:shd w:val="clear" w:color="auto" w:fill="FFFFFF"/>
        </w:rPr>
        <w:t>)</w:t>
      </w:r>
      <w:r w:rsidR="00D00757" w:rsidRPr="00113F54">
        <w:rPr>
          <w:color w:val="4D5156"/>
          <w:sz w:val="22"/>
          <w:szCs w:val="22"/>
          <w:shd w:val="clear" w:color="auto" w:fill="FFFFFF"/>
        </w:rPr>
        <w:tab/>
      </w:r>
    </w:p>
    <w:p w14:paraId="3D7DF93A" w14:textId="77777777" w:rsidR="00BE2B66" w:rsidRPr="00113F54" w:rsidRDefault="00BE2B66" w:rsidP="00D00757">
      <w:pPr>
        <w:pStyle w:val="ListParagraph"/>
        <w:numPr>
          <w:ilvl w:val="0"/>
          <w:numId w:val="10"/>
        </w:numPr>
        <w:jc w:val="both"/>
        <w:rPr>
          <w:color w:val="4D5156"/>
          <w:sz w:val="22"/>
          <w:szCs w:val="22"/>
          <w:shd w:val="clear" w:color="auto" w:fill="FFFFFF"/>
        </w:rPr>
      </w:pPr>
      <w:r w:rsidRPr="00113F54">
        <w:rPr>
          <w:color w:val="4D5156"/>
          <w:sz w:val="22"/>
          <w:szCs w:val="22"/>
          <w:shd w:val="clear" w:color="auto" w:fill="FFFFFF"/>
        </w:rPr>
        <w:t xml:space="preserve">Transforming Energy Access </w:t>
      </w:r>
      <w:r w:rsidRPr="00113F54">
        <w:rPr>
          <w:color w:val="4D5156"/>
          <w:sz w:val="22"/>
          <w:szCs w:val="22"/>
          <w:shd w:val="clear" w:color="auto" w:fill="FFFFFF"/>
        </w:rPr>
        <w:t xml:space="preserve">– Learning partnership </w:t>
      </w:r>
      <w:r w:rsidRPr="00113F54">
        <w:rPr>
          <w:color w:val="4D5156"/>
          <w:sz w:val="22"/>
          <w:szCs w:val="22"/>
          <w:shd w:val="clear" w:color="auto" w:fill="FFFFFF"/>
        </w:rPr>
        <w:t>(</w:t>
      </w:r>
      <w:r w:rsidR="00D00757" w:rsidRPr="00113F54">
        <w:rPr>
          <w:color w:val="4D5156"/>
          <w:sz w:val="22"/>
          <w:szCs w:val="22"/>
          <w:shd w:val="clear" w:color="auto" w:fill="FFFFFF"/>
        </w:rPr>
        <w:t>TEA-LP</w:t>
      </w:r>
      <w:r w:rsidRPr="00113F54">
        <w:rPr>
          <w:color w:val="4D5156"/>
          <w:sz w:val="22"/>
          <w:szCs w:val="22"/>
          <w:shd w:val="clear" w:color="auto" w:fill="FFFFFF"/>
        </w:rPr>
        <w:t>)</w:t>
      </w:r>
    </w:p>
    <w:p w14:paraId="7662B4FE" w14:textId="77777777" w:rsidR="00BE2B66" w:rsidRPr="00113F54" w:rsidRDefault="00D00757" w:rsidP="00D00757">
      <w:pPr>
        <w:pStyle w:val="ListParagraph"/>
        <w:numPr>
          <w:ilvl w:val="0"/>
          <w:numId w:val="10"/>
        </w:numPr>
        <w:jc w:val="both"/>
        <w:rPr>
          <w:color w:val="4D5156"/>
          <w:sz w:val="22"/>
          <w:szCs w:val="22"/>
          <w:shd w:val="clear" w:color="auto" w:fill="FFFFFF"/>
        </w:rPr>
      </w:pPr>
      <w:r w:rsidRPr="00113F54">
        <w:rPr>
          <w:color w:val="4D5156"/>
          <w:sz w:val="22"/>
          <w:szCs w:val="22"/>
          <w:shd w:val="clear" w:color="auto" w:fill="FFFFFF"/>
        </w:rPr>
        <w:t xml:space="preserve">PAWANKA FUND </w:t>
      </w:r>
      <w:r w:rsidRPr="00113F54">
        <w:rPr>
          <w:color w:val="4D5156"/>
          <w:sz w:val="22"/>
          <w:szCs w:val="22"/>
          <w:shd w:val="clear" w:color="auto" w:fill="FFFFFF"/>
        </w:rPr>
        <w:tab/>
      </w:r>
    </w:p>
    <w:p w14:paraId="4A92128B" w14:textId="0E9D9C32" w:rsidR="00BE2B66" w:rsidRPr="00113F54" w:rsidRDefault="009021DF" w:rsidP="00D00757">
      <w:pPr>
        <w:pStyle w:val="ListParagraph"/>
        <w:numPr>
          <w:ilvl w:val="0"/>
          <w:numId w:val="10"/>
        </w:numPr>
        <w:jc w:val="both"/>
        <w:rPr>
          <w:color w:val="4D5156"/>
          <w:sz w:val="22"/>
          <w:szCs w:val="22"/>
          <w:shd w:val="clear" w:color="auto" w:fill="FFFFFF"/>
        </w:rPr>
      </w:pPr>
      <w:r w:rsidRPr="00113F54">
        <w:rPr>
          <w:color w:val="4D5156"/>
          <w:sz w:val="22"/>
          <w:szCs w:val="22"/>
          <w:shd w:val="clear" w:color="auto" w:fill="FFFFFF"/>
        </w:rPr>
        <w:t>International Association for the Advancement of Innovative Approaches to Global Challenges</w:t>
      </w:r>
      <w:r w:rsidR="006D1CB0" w:rsidRPr="00113F54">
        <w:rPr>
          <w:color w:val="4D5156"/>
          <w:sz w:val="22"/>
          <w:szCs w:val="22"/>
          <w:shd w:val="clear" w:color="auto" w:fill="FFFFFF"/>
        </w:rPr>
        <w:t xml:space="preserve"> </w:t>
      </w:r>
      <w:r w:rsidRPr="00113F54">
        <w:rPr>
          <w:color w:val="4D5156"/>
          <w:sz w:val="22"/>
          <w:szCs w:val="22"/>
          <w:shd w:val="clear" w:color="auto" w:fill="FFFFFF"/>
        </w:rPr>
        <w:t>(</w:t>
      </w:r>
      <w:r w:rsidR="00D00757" w:rsidRPr="00113F54">
        <w:rPr>
          <w:color w:val="4D5156"/>
          <w:sz w:val="22"/>
          <w:szCs w:val="22"/>
          <w:shd w:val="clear" w:color="auto" w:fill="FFFFFF"/>
        </w:rPr>
        <w:t>IAAI</w:t>
      </w:r>
      <w:r w:rsidRPr="00113F54">
        <w:rPr>
          <w:color w:val="4D5156"/>
          <w:sz w:val="22"/>
          <w:szCs w:val="22"/>
          <w:shd w:val="clear" w:color="auto" w:fill="FFFFFF"/>
        </w:rPr>
        <w:t>)</w:t>
      </w:r>
    </w:p>
    <w:p w14:paraId="1A018A62" w14:textId="1B0CB032" w:rsidR="00D00757" w:rsidRPr="00113F54" w:rsidRDefault="006D1CB0" w:rsidP="00D00757">
      <w:pPr>
        <w:pStyle w:val="ListParagraph"/>
        <w:numPr>
          <w:ilvl w:val="0"/>
          <w:numId w:val="10"/>
        </w:numPr>
        <w:jc w:val="both"/>
        <w:rPr>
          <w:color w:val="4D5156"/>
          <w:sz w:val="22"/>
          <w:szCs w:val="22"/>
          <w:shd w:val="clear" w:color="auto" w:fill="FFFFFF"/>
        </w:rPr>
      </w:pPr>
      <w:r w:rsidRPr="00113F54">
        <w:rPr>
          <w:color w:val="4D5156"/>
          <w:sz w:val="22"/>
          <w:szCs w:val="22"/>
          <w:shd w:val="clear" w:color="auto" w:fill="FFFFFF"/>
        </w:rPr>
        <w:t xml:space="preserve">Fund for Indigenous People of Latin America and the </w:t>
      </w:r>
      <w:r w:rsidR="003F205A" w:rsidRPr="00113F54">
        <w:rPr>
          <w:color w:val="4D5156"/>
          <w:sz w:val="22"/>
          <w:szCs w:val="22"/>
          <w:shd w:val="clear" w:color="auto" w:fill="FFFFFF"/>
        </w:rPr>
        <w:t>Caribbean (</w:t>
      </w:r>
      <w:r w:rsidR="00D00757" w:rsidRPr="00113F54">
        <w:rPr>
          <w:color w:val="4D5156"/>
          <w:sz w:val="22"/>
          <w:szCs w:val="22"/>
          <w:shd w:val="clear" w:color="auto" w:fill="FFFFFF"/>
        </w:rPr>
        <w:t>FILAC</w:t>
      </w:r>
      <w:r w:rsidR="003F205A" w:rsidRPr="00113F54">
        <w:rPr>
          <w:color w:val="4D5156"/>
          <w:sz w:val="22"/>
          <w:szCs w:val="22"/>
          <w:shd w:val="clear" w:color="auto" w:fill="FFFFFF"/>
        </w:rPr>
        <w:t>)</w:t>
      </w:r>
      <w:r w:rsidR="00D00757" w:rsidRPr="00113F54">
        <w:rPr>
          <w:color w:val="4D5156"/>
          <w:sz w:val="22"/>
          <w:szCs w:val="22"/>
          <w:shd w:val="clear" w:color="auto" w:fill="FFFFFF"/>
        </w:rPr>
        <w:t xml:space="preserve"> </w:t>
      </w:r>
    </w:p>
    <w:bookmarkEnd w:id="0"/>
    <w:p w14:paraId="747D1AAC" w14:textId="77777777" w:rsidR="002D3570" w:rsidRPr="00113F54" w:rsidRDefault="002D3570" w:rsidP="002D3570">
      <w:pPr>
        <w:rPr>
          <w:rFonts w:eastAsia="Times New Roman"/>
          <w:b/>
          <w:bCs/>
          <w:color w:val="000000" w:themeColor="text1"/>
          <w:sz w:val="22"/>
          <w:szCs w:val="22"/>
        </w:rPr>
      </w:pPr>
    </w:p>
    <w:p w14:paraId="7E75407A" w14:textId="79CC6FAE" w:rsidR="002D3570" w:rsidRPr="00113F54" w:rsidRDefault="002D3570" w:rsidP="002D3570">
      <w:pPr>
        <w:rPr>
          <w:rFonts w:eastAsia="Times New Roman"/>
          <w:color w:val="000000" w:themeColor="text1"/>
          <w:sz w:val="22"/>
          <w:szCs w:val="22"/>
        </w:rPr>
      </w:pPr>
      <w:r w:rsidRPr="00113F54">
        <w:rPr>
          <w:rFonts w:eastAsia="Times New Roman"/>
          <w:b/>
          <w:bCs/>
          <w:color w:val="000000" w:themeColor="text1"/>
          <w:sz w:val="22"/>
          <w:szCs w:val="22"/>
        </w:rPr>
        <w:t xml:space="preserve">Summary of session and key topics discussed: </w:t>
      </w:r>
    </w:p>
    <w:p w14:paraId="54174206" w14:textId="131639F3" w:rsidR="00AE22B2" w:rsidRPr="00113F54" w:rsidRDefault="002D3570" w:rsidP="00151138">
      <w:pPr>
        <w:rPr>
          <w:rFonts w:eastAsia="Times New Roman"/>
          <w:color w:val="000000" w:themeColor="text1"/>
          <w:sz w:val="22"/>
          <w:szCs w:val="22"/>
        </w:rPr>
      </w:pPr>
      <w:r w:rsidRPr="00113F54">
        <w:rPr>
          <w:rFonts w:eastAsia="Times New Roman"/>
          <w:color w:val="000000" w:themeColor="text1"/>
          <w:sz w:val="22"/>
          <w:szCs w:val="22"/>
        </w:rPr>
        <w:t xml:space="preserve">Please provide a short summary of the session and the key topics discussed, with a bulleted list of the key issues discussed during your SDGs Learning Session. </w:t>
      </w:r>
    </w:p>
    <w:p w14:paraId="69DDD6B6" w14:textId="77777777" w:rsidR="00AE22B2" w:rsidRPr="00113F54" w:rsidRDefault="00AE22B2" w:rsidP="009C1F5E">
      <w:pPr>
        <w:jc w:val="both"/>
        <w:rPr>
          <w:rFonts w:eastAsia="Times New Roman"/>
          <w:b/>
          <w:color w:val="C00000"/>
          <w:sz w:val="22"/>
          <w:szCs w:val="22"/>
          <w:lang w:eastAsia="en-CA"/>
        </w:rPr>
      </w:pPr>
    </w:p>
    <w:p w14:paraId="2B16A6F7" w14:textId="2C665C81" w:rsidR="00C75B07" w:rsidRPr="00113F54" w:rsidRDefault="00C75B07" w:rsidP="00C75B07">
      <w:pPr>
        <w:rPr>
          <w:sz w:val="22"/>
          <w:szCs w:val="22"/>
        </w:rPr>
      </w:pPr>
      <w:r w:rsidRPr="00113F54">
        <w:rPr>
          <w:sz w:val="22"/>
          <w:szCs w:val="22"/>
        </w:rPr>
        <w:t>This learning session with</w:t>
      </w:r>
      <w:r w:rsidRPr="00113F54">
        <w:rPr>
          <w:sz w:val="22"/>
          <w:szCs w:val="22"/>
        </w:rPr>
        <w:t xml:space="preserve"> </w:t>
      </w:r>
      <w:r w:rsidRPr="00113F54">
        <w:rPr>
          <w:sz w:val="22"/>
          <w:szCs w:val="22"/>
        </w:rPr>
        <w:t>cooperation between UNITAR, UNDESA/DSDG</w:t>
      </w:r>
      <w:r w:rsidRPr="00113F54">
        <w:rPr>
          <w:sz w:val="22"/>
          <w:szCs w:val="22"/>
        </w:rPr>
        <w:t xml:space="preserve">, </w:t>
      </w:r>
      <w:r w:rsidRPr="00113F54">
        <w:rPr>
          <w:sz w:val="22"/>
          <w:szCs w:val="22"/>
        </w:rPr>
        <w:t>CANEUS,</w:t>
      </w:r>
      <w:r w:rsidRPr="00113F54">
        <w:rPr>
          <w:sz w:val="22"/>
          <w:szCs w:val="22"/>
        </w:rPr>
        <w:t xml:space="preserve"> </w:t>
      </w:r>
      <w:r w:rsidRPr="00113F54">
        <w:rPr>
          <w:sz w:val="22"/>
          <w:szCs w:val="22"/>
        </w:rPr>
        <w:t>Pawanka</w:t>
      </w:r>
      <w:r w:rsidR="00736EC7">
        <w:rPr>
          <w:sz w:val="22"/>
          <w:szCs w:val="22"/>
        </w:rPr>
        <w:t xml:space="preserve"> Fund</w:t>
      </w:r>
      <w:r w:rsidRPr="00113F54">
        <w:rPr>
          <w:sz w:val="22"/>
          <w:szCs w:val="22"/>
        </w:rPr>
        <w:t xml:space="preserve">, </w:t>
      </w:r>
      <w:r w:rsidRPr="00113F54">
        <w:rPr>
          <w:sz w:val="22"/>
          <w:szCs w:val="22"/>
        </w:rPr>
        <w:t>FILAC, TEA-LP</w:t>
      </w:r>
      <w:r w:rsidRPr="00113F54">
        <w:rPr>
          <w:sz w:val="22"/>
          <w:szCs w:val="22"/>
        </w:rPr>
        <w:t xml:space="preserve"> and </w:t>
      </w:r>
      <w:r w:rsidRPr="00113F54">
        <w:rPr>
          <w:sz w:val="22"/>
          <w:szCs w:val="22"/>
        </w:rPr>
        <w:t>IAAI</w:t>
      </w:r>
      <w:r w:rsidRPr="00113F54">
        <w:rPr>
          <w:sz w:val="22"/>
          <w:szCs w:val="22"/>
        </w:rPr>
        <w:t>, consisted</w:t>
      </w:r>
      <w:r w:rsidRPr="00113F54">
        <w:rPr>
          <w:sz w:val="22"/>
          <w:szCs w:val="22"/>
        </w:rPr>
        <w:t xml:space="preserve"> of </w:t>
      </w:r>
      <w:r w:rsidR="004347A5" w:rsidRPr="00113F54">
        <w:rPr>
          <w:sz w:val="22"/>
          <w:szCs w:val="22"/>
        </w:rPr>
        <w:t>3</w:t>
      </w:r>
      <w:r w:rsidRPr="00113F54">
        <w:rPr>
          <w:sz w:val="22"/>
          <w:szCs w:val="22"/>
        </w:rPr>
        <w:t xml:space="preserve"> parts</w:t>
      </w:r>
      <w:r w:rsidR="002A2699" w:rsidRPr="00113F54">
        <w:rPr>
          <w:sz w:val="22"/>
          <w:szCs w:val="22"/>
        </w:rPr>
        <w:t>:</w:t>
      </w:r>
    </w:p>
    <w:p w14:paraId="58DBFB3B" w14:textId="77777777" w:rsidR="002A2699" w:rsidRPr="00113F54" w:rsidRDefault="002A2699" w:rsidP="00C75B07">
      <w:pPr>
        <w:rPr>
          <w:sz w:val="22"/>
          <w:szCs w:val="22"/>
        </w:rPr>
      </w:pPr>
    </w:p>
    <w:p w14:paraId="67C47DFD" w14:textId="77777777" w:rsidR="00A24CE1" w:rsidRDefault="00F610CF" w:rsidP="007D2F00">
      <w:pPr>
        <w:pStyle w:val="ListParagraph"/>
        <w:numPr>
          <w:ilvl w:val="0"/>
          <w:numId w:val="11"/>
        </w:numPr>
        <w:rPr>
          <w:sz w:val="22"/>
          <w:szCs w:val="22"/>
        </w:rPr>
      </w:pPr>
      <w:r w:rsidRPr="00736EC7">
        <w:rPr>
          <w:sz w:val="22"/>
          <w:szCs w:val="22"/>
          <w:u w:val="single"/>
        </w:rPr>
        <w:t>Setting the stage</w:t>
      </w:r>
      <w:r w:rsidRPr="00113F54">
        <w:rPr>
          <w:sz w:val="22"/>
          <w:szCs w:val="22"/>
        </w:rPr>
        <w:t xml:space="preserve">: </w:t>
      </w:r>
    </w:p>
    <w:p w14:paraId="66A2F20C" w14:textId="1511D27B" w:rsidR="007D2F00" w:rsidRPr="00113F54" w:rsidRDefault="00F610CF" w:rsidP="00A24CE1">
      <w:pPr>
        <w:pStyle w:val="ListParagraph"/>
        <w:ind w:left="360"/>
        <w:rPr>
          <w:sz w:val="22"/>
          <w:szCs w:val="22"/>
        </w:rPr>
      </w:pPr>
      <w:r w:rsidRPr="00113F54">
        <w:rPr>
          <w:sz w:val="22"/>
          <w:szCs w:val="22"/>
        </w:rPr>
        <w:t xml:space="preserve">The first part provided participants with the raison d’être of </w:t>
      </w:r>
      <w:r w:rsidR="00100F15" w:rsidRPr="00113F54">
        <w:rPr>
          <w:sz w:val="22"/>
          <w:szCs w:val="22"/>
        </w:rPr>
        <w:t xml:space="preserve">the Session, </w:t>
      </w:r>
      <w:r w:rsidR="007D2F00" w:rsidRPr="00113F54">
        <w:rPr>
          <w:sz w:val="22"/>
          <w:szCs w:val="22"/>
        </w:rPr>
        <w:t>covering challenges</w:t>
      </w:r>
      <w:r w:rsidR="00100F15" w:rsidRPr="00113F54">
        <w:rPr>
          <w:sz w:val="22"/>
          <w:szCs w:val="22"/>
        </w:rPr>
        <w:t>, and opportunities related to resilience in a time of crisis”</w:t>
      </w:r>
      <w:r w:rsidR="00100F15" w:rsidRPr="00113F54">
        <w:rPr>
          <w:sz w:val="22"/>
          <w:szCs w:val="22"/>
        </w:rPr>
        <w:t xml:space="preserve">, and the </w:t>
      </w:r>
      <w:r w:rsidR="007D2F00" w:rsidRPr="00113F54">
        <w:rPr>
          <w:sz w:val="22"/>
          <w:szCs w:val="22"/>
        </w:rPr>
        <w:t>o</w:t>
      </w:r>
      <w:r w:rsidR="00100F15" w:rsidRPr="00113F54">
        <w:rPr>
          <w:sz w:val="22"/>
          <w:szCs w:val="22"/>
        </w:rPr>
        <w:t xml:space="preserve">bjectives, </w:t>
      </w:r>
      <w:r w:rsidR="007D2F00" w:rsidRPr="00113F54">
        <w:rPr>
          <w:sz w:val="22"/>
          <w:szCs w:val="22"/>
        </w:rPr>
        <w:t>s</w:t>
      </w:r>
      <w:r w:rsidR="00100F15" w:rsidRPr="00113F54">
        <w:rPr>
          <w:sz w:val="22"/>
          <w:szCs w:val="22"/>
        </w:rPr>
        <w:t xml:space="preserve">cope, and expected </w:t>
      </w:r>
      <w:r w:rsidR="007D2F00" w:rsidRPr="00113F54">
        <w:rPr>
          <w:sz w:val="22"/>
          <w:szCs w:val="22"/>
        </w:rPr>
        <w:t>o</w:t>
      </w:r>
      <w:r w:rsidR="00100F15" w:rsidRPr="00113F54">
        <w:rPr>
          <w:sz w:val="22"/>
          <w:szCs w:val="22"/>
        </w:rPr>
        <w:t>utcome</w:t>
      </w:r>
      <w:r w:rsidR="002A2699" w:rsidRPr="00113F54">
        <w:rPr>
          <w:sz w:val="22"/>
          <w:szCs w:val="22"/>
        </w:rPr>
        <w:t>.</w:t>
      </w:r>
    </w:p>
    <w:p w14:paraId="58D4DC94" w14:textId="77777777" w:rsidR="002A2699" w:rsidRPr="00113F54" w:rsidRDefault="002A2699" w:rsidP="002A2699">
      <w:pPr>
        <w:pStyle w:val="ListParagraph"/>
        <w:ind w:left="360"/>
        <w:rPr>
          <w:sz w:val="22"/>
          <w:szCs w:val="22"/>
        </w:rPr>
      </w:pPr>
    </w:p>
    <w:p w14:paraId="6303D2B8" w14:textId="622F7033" w:rsidR="00A24CE1" w:rsidRDefault="0014010B" w:rsidP="00A24CE1">
      <w:pPr>
        <w:pStyle w:val="ListParagraph"/>
        <w:numPr>
          <w:ilvl w:val="0"/>
          <w:numId w:val="11"/>
        </w:numPr>
        <w:rPr>
          <w:sz w:val="22"/>
          <w:szCs w:val="22"/>
        </w:rPr>
      </w:pPr>
      <w:r w:rsidRPr="00736EC7">
        <w:rPr>
          <w:sz w:val="22"/>
          <w:szCs w:val="22"/>
          <w:u w:val="single"/>
        </w:rPr>
        <w:t>Se</w:t>
      </w:r>
      <w:r w:rsidR="00D0292B" w:rsidRPr="00736EC7">
        <w:rPr>
          <w:sz w:val="22"/>
          <w:szCs w:val="22"/>
          <w:u w:val="single"/>
        </w:rPr>
        <w:t>cond part</w:t>
      </w:r>
      <w:r w:rsidRPr="00736EC7">
        <w:rPr>
          <w:sz w:val="22"/>
          <w:szCs w:val="22"/>
          <w:u w:val="single"/>
        </w:rPr>
        <w:t xml:space="preserve"> </w:t>
      </w:r>
      <w:r w:rsidR="00D0292B" w:rsidRPr="00736EC7">
        <w:rPr>
          <w:sz w:val="22"/>
          <w:szCs w:val="22"/>
          <w:u w:val="single"/>
        </w:rPr>
        <w:t>c</w:t>
      </w:r>
      <w:r w:rsidRPr="00736EC7">
        <w:rPr>
          <w:sz w:val="22"/>
          <w:szCs w:val="22"/>
          <w:u w:val="single"/>
        </w:rPr>
        <w:t>over</w:t>
      </w:r>
      <w:r w:rsidR="002A2699" w:rsidRPr="00736EC7">
        <w:rPr>
          <w:sz w:val="22"/>
          <w:szCs w:val="22"/>
          <w:u w:val="single"/>
        </w:rPr>
        <w:t>ed</w:t>
      </w:r>
      <w:r w:rsidRPr="00736EC7">
        <w:rPr>
          <w:sz w:val="22"/>
          <w:szCs w:val="22"/>
          <w:u w:val="single"/>
        </w:rPr>
        <w:t xml:space="preserve"> </w:t>
      </w:r>
      <w:r w:rsidR="00460155" w:rsidRPr="00736EC7">
        <w:rPr>
          <w:sz w:val="22"/>
          <w:szCs w:val="22"/>
          <w:u w:val="single"/>
        </w:rPr>
        <w:t>Transforming Energy access, Climate Action Learning and Strengthening Indigenous Knowledge to achieve the SDGs</w:t>
      </w:r>
      <w:r w:rsidRPr="00113F54">
        <w:rPr>
          <w:sz w:val="22"/>
          <w:szCs w:val="22"/>
        </w:rPr>
        <w:t xml:space="preserve">: </w:t>
      </w:r>
    </w:p>
    <w:p w14:paraId="29C93207" w14:textId="77777777" w:rsidR="00CC351A" w:rsidRPr="00A24CE1" w:rsidRDefault="00CC351A" w:rsidP="00CC351A">
      <w:pPr>
        <w:pStyle w:val="ListParagraph"/>
        <w:ind w:left="360"/>
        <w:rPr>
          <w:sz w:val="22"/>
          <w:szCs w:val="22"/>
        </w:rPr>
      </w:pPr>
    </w:p>
    <w:p w14:paraId="62982020" w14:textId="0E4C14C3" w:rsidR="009752C6" w:rsidRPr="00113F54" w:rsidRDefault="0014010B" w:rsidP="00A24CE1">
      <w:pPr>
        <w:pStyle w:val="ListParagraph"/>
        <w:ind w:left="360"/>
        <w:rPr>
          <w:sz w:val="22"/>
          <w:szCs w:val="22"/>
        </w:rPr>
      </w:pPr>
      <w:r w:rsidRPr="00113F54">
        <w:rPr>
          <w:sz w:val="22"/>
          <w:szCs w:val="22"/>
        </w:rPr>
        <w:t xml:space="preserve">The goal of the subsequent </w:t>
      </w:r>
      <w:r w:rsidR="00966929" w:rsidRPr="00113F54">
        <w:rPr>
          <w:sz w:val="22"/>
          <w:szCs w:val="22"/>
        </w:rPr>
        <w:t>three sections</w:t>
      </w:r>
      <w:r w:rsidRPr="00113F54">
        <w:rPr>
          <w:sz w:val="22"/>
          <w:szCs w:val="22"/>
        </w:rPr>
        <w:t xml:space="preserve"> and the presentations from world-class Experts, including those selected from the </w:t>
      </w:r>
      <w:r w:rsidR="001218E6" w:rsidRPr="00113F54">
        <w:rPr>
          <w:sz w:val="22"/>
          <w:szCs w:val="22"/>
        </w:rPr>
        <w:t xml:space="preserve">organizers were </w:t>
      </w:r>
      <w:r w:rsidR="005C0AB0" w:rsidRPr="00113F54">
        <w:rPr>
          <w:sz w:val="22"/>
          <w:szCs w:val="22"/>
        </w:rPr>
        <w:t xml:space="preserve">to </w:t>
      </w:r>
      <w:r w:rsidRPr="00113F54">
        <w:rPr>
          <w:sz w:val="22"/>
          <w:szCs w:val="22"/>
        </w:rPr>
        <w:t xml:space="preserve">update participants </w:t>
      </w:r>
      <w:r w:rsidR="005C0AB0" w:rsidRPr="00113F54">
        <w:rPr>
          <w:sz w:val="22"/>
          <w:szCs w:val="22"/>
        </w:rPr>
        <w:t>with</w:t>
      </w:r>
      <w:r w:rsidRPr="00113F54">
        <w:rPr>
          <w:sz w:val="22"/>
          <w:szCs w:val="22"/>
        </w:rPr>
        <w:t xml:space="preserve"> the lessons learned of the </w:t>
      </w:r>
      <w:r w:rsidR="005C0AB0" w:rsidRPr="00113F54">
        <w:rPr>
          <w:sz w:val="22"/>
          <w:szCs w:val="22"/>
        </w:rPr>
        <w:t>Transforming Energy Access</w:t>
      </w:r>
      <w:r w:rsidR="005E3D95" w:rsidRPr="00113F54">
        <w:rPr>
          <w:sz w:val="22"/>
          <w:szCs w:val="22"/>
        </w:rPr>
        <w:t xml:space="preserve">, </w:t>
      </w:r>
      <w:r w:rsidR="005E3D95" w:rsidRPr="00113F54">
        <w:rPr>
          <w:sz w:val="22"/>
          <w:szCs w:val="22"/>
        </w:rPr>
        <w:t xml:space="preserve">DigitalArt4Climate </w:t>
      </w:r>
      <w:proofErr w:type="spellStart"/>
      <w:r w:rsidR="005E3D95" w:rsidRPr="00113F54">
        <w:rPr>
          <w:sz w:val="22"/>
          <w:szCs w:val="22"/>
        </w:rPr>
        <w:t>CoCreation</w:t>
      </w:r>
      <w:proofErr w:type="spellEnd"/>
      <w:r w:rsidR="005E3D95" w:rsidRPr="00113F54">
        <w:rPr>
          <w:sz w:val="22"/>
          <w:szCs w:val="22"/>
        </w:rPr>
        <w:t xml:space="preserve"> hub</w:t>
      </w:r>
      <w:r w:rsidR="005E3D95" w:rsidRPr="00113F54">
        <w:rPr>
          <w:sz w:val="22"/>
          <w:szCs w:val="22"/>
        </w:rPr>
        <w:t xml:space="preserve">, and the </w:t>
      </w:r>
      <w:r w:rsidR="005E3D95" w:rsidRPr="00113F54">
        <w:rPr>
          <w:sz w:val="22"/>
          <w:szCs w:val="22"/>
        </w:rPr>
        <w:t>Indigenous Knowledge for post Covid-19 Green Growth for Climate Resilience and achieving the SDGs</w:t>
      </w:r>
      <w:r w:rsidR="005E3D95" w:rsidRPr="00113F54">
        <w:rPr>
          <w:sz w:val="22"/>
          <w:szCs w:val="22"/>
        </w:rPr>
        <w:t>.</w:t>
      </w:r>
      <w:r w:rsidR="005E3D95" w:rsidRPr="00113F54">
        <w:rPr>
          <w:sz w:val="22"/>
          <w:szCs w:val="22"/>
        </w:rPr>
        <w:t xml:space="preserve"> </w:t>
      </w:r>
      <w:r w:rsidR="005E3D95" w:rsidRPr="00113F54">
        <w:rPr>
          <w:sz w:val="22"/>
          <w:szCs w:val="22"/>
        </w:rPr>
        <w:tab/>
      </w:r>
    </w:p>
    <w:p w14:paraId="537AD6E7" w14:textId="77777777" w:rsidR="009752C6" w:rsidRPr="00113F54" w:rsidRDefault="006543C7" w:rsidP="009752C6">
      <w:pPr>
        <w:shd w:val="clear" w:color="auto" w:fill="FFFFFF"/>
        <w:spacing w:line="300" w:lineRule="atLeast"/>
        <w:ind w:left="360"/>
        <w:rPr>
          <w:sz w:val="22"/>
          <w:szCs w:val="22"/>
        </w:rPr>
      </w:pPr>
      <w:r w:rsidRPr="00113F54">
        <w:rPr>
          <w:sz w:val="22"/>
          <w:szCs w:val="22"/>
        </w:rPr>
        <w:t xml:space="preserve">These </w:t>
      </w:r>
      <w:r w:rsidRPr="00113F54">
        <w:rPr>
          <w:sz w:val="22"/>
          <w:szCs w:val="22"/>
        </w:rPr>
        <w:t xml:space="preserve">three sections were </w:t>
      </w:r>
      <w:r w:rsidRPr="00113F54">
        <w:rPr>
          <w:sz w:val="22"/>
          <w:szCs w:val="22"/>
        </w:rPr>
        <w:t xml:space="preserve">the heart of this </w:t>
      </w:r>
      <w:r w:rsidRPr="00113F54">
        <w:rPr>
          <w:sz w:val="22"/>
          <w:szCs w:val="22"/>
        </w:rPr>
        <w:t>session</w:t>
      </w:r>
      <w:r w:rsidR="00203E99" w:rsidRPr="00113F54">
        <w:rPr>
          <w:sz w:val="22"/>
          <w:szCs w:val="22"/>
        </w:rPr>
        <w:t xml:space="preserve"> </w:t>
      </w:r>
      <w:r w:rsidR="004F7040" w:rsidRPr="00113F54">
        <w:rPr>
          <w:sz w:val="22"/>
          <w:szCs w:val="22"/>
        </w:rPr>
        <w:t>by</w:t>
      </w:r>
      <w:r w:rsidR="00203E99" w:rsidRPr="00113F54">
        <w:rPr>
          <w:sz w:val="22"/>
          <w:szCs w:val="22"/>
        </w:rPr>
        <w:t xml:space="preserve"> offer</w:t>
      </w:r>
      <w:r w:rsidR="004F7040" w:rsidRPr="00113F54">
        <w:rPr>
          <w:sz w:val="22"/>
          <w:szCs w:val="22"/>
        </w:rPr>
        <w:t>ing</w:t>
      </w:r>
      <w:r w:rsidR="00203E99" w:rsidRPr="00113F54">
        <w:rPr>
          <w:sz w:val="22"/>
          <w:szCs w:val="22"/>
        </w:rPr>
        <w:t xml:space="preserve"> </w:t>
      </w:r>
      <w:r w:rsidRPr="00113F54">
        <w:rPr>
          <w:sz w:val="22"/>
          <w:szCs w:val="22"/>
        </w:rPr>
        <w:t>participant</w:t>
      </w:r>
      <w:r w:rsidR="00203E99" w:rsidRPr="00113F54">
        <w:rPr>
          <w:sz w:val="22"/>
          <w:szCs w:val="22"/>
        </w:rPr>
        <w:t>s</w:t>
      </w:r>
      <w:r w:rsidR="004F7040" w:rsidRPr="00113F54">
        <w:rPr>
          <w:sz w:val="22"/>
          <w:szCs w:val="22"/>
        </w:rPr>
        <w:t xml:space="preserve"> important insights and the </w:t>
      </w:r>
      <w:r w:rsidR="007D2F00" w:rsidRPr="00113F54">
        <w:rPr>
          <w:sz w:val="22"/>
          <w:szCs w:val="22"/>
        </w:rPr>
        <w:t xml:space="preserve">tools for strengthening </w:t>
      </w:r>
      <w:r w:rsidR="007D2F00" w:rsidRPr="00113F54">
        <w:rPr>
          <w:sz w:val="22"/>
          <w:szCs w:val="22"/>
        </w:rPr>
        <w:t>resilience and achieving the SDGs.</w:t>
      </w:r>
    </w:p>
    <w:p w14:paraId="6F9B8174" w14:textId="77777777" w:rsidR="009752C6" w:rsidRPr="00113F54" w:rsidRDefault="009752C6" w:rsidP="009752C6">
      <w:pPr>
        <w:shd w:val="clear" w:color="auto" w:fill="FFFFFF"/>
        <w:spacing w:line="300" w:lineRule="atLeast"/>
        <w:ind w:left="360"/>
        <w:rPr>
          <w:sz w:val="22"/>
          <w:szCs w:val="22"/>
        </w:rPr>
      </w:pPr>
    </w:p>
    <w:p w14:paraId="4A3C99D2" w14:textId="77777777" w:rsidR="00355A6D" w:rsidRPr="00113F54" w:rsidRDefault="006475D6" w:rsidP="00CC351A">
      <w:pPr>
        <w:shd w:val="clear" w:color="auto" w:fill="FFFFFF"/>
        <w:ind w:left="357"/>
        <w:rPr>
          <w:sz w:val="22"/>
          <w:szCs w:val="22"/>
        </w:rPr>
      </w:pPr>
      <w:r w:rsidRPr="00A24CE1">
        <w:rPr>
          <w:sz w:val="22"/>
          <w:szCs w:val="22"/>
          <w:u w:val="single"/>
        </w:rPr>
        <w:t xml:space="preserve">The </w:t>
      </w:r>
      <w:r w:rsidR="009752C6" w:rsidRPr="00A24CE1">
        <w:rPr>
          <w:sz w:val="22"/>
          <w:szCs w:val="22"/>
          <w:u w:val="single"/>
        </w:rPr>
        <w:t>first section</w:t>
      </w:r>
      <w:r w:rsidR="009752C6" w:rsidRPr="00113F54">
        <w:rPr>
          <w:sz w:val="22"/>
          <w:szCs w:val="22"/>
        </w:rPr>
        <w:t xml:space="preserve"> </w:t>
      </w:r>
      <w:r w:rsidR="00F83F6A" w:rsidRPr="00113F54">
        <w:rPr>
          <w:sz w:val="22"/>
          <w:szCs w:val="22"/>
        </w:rPr>
        <w:t xml:space="preserve">by </w:t>
      </w:r>
      <w:r w:rsidR="00F83F6A" w:rsidRPr="00113F54">
        <w:rPr>
          <w:sz w:val="22"/>
          <w:szCs w:val="22"/>
        </w:rPr>
        <w:t>TEA-LP</w:t>
      </w:r>
      <w:r w:rsidR="00F83F6A" w:rsidRPr="00113F54">
        <w:rPr>
          <w:sz w:val="22"/>
          <w:szCs w:val="22"/>
        </w:rPr>
        <w:t xml:space="preserve">, </w:t>
      </w:r>
      <w:r w:rsidRPr="00113F54">
        <w:rPr>
          <w:sz w:val="22"/>
          <w:szCs w:val="22"/>
        </w:rPr>
        <w:t>dr</w:t>
      </w:r>
      <w:r w:rsidR="009752C6" w:rsidRPr="00113F54">
        <w:rPr>
          <w:sz w:val="22"/>
          <w:szCs w:val="22"/>
        </w:rPr>
        <w:t xml:space="preserve">ew </w:t>
      </w:r>
      <w:r w:rsidRPr="00113F54">
        <w:rPr>
          <w:sz w:val="22"/>
          <w:szCs w:val="22"/>
        </w:rPr>
        <w:t xml:space="preserve">on insights and experiences from the Transforming Energy Access (TEA) Learning Partnership and the broader TEA network (a research and innovation platform supporting technologies, business models and skills to facilitate clean energy transitions). </w:t>
      </w:r>
      <w:r w:rsidR="00386BE8" w:rsidRPr="00113F54">
        <w:rPr>
          <w:sz w:val="22"/>
          <w:szCs w:val="22"/>
        </w:rPr>
        <w:t xml:space="preserve">It </w:t>
      </w:r>
      <w:r w:rsidRPr="00113F54">
        <w:rPr>
          <w:sz w:val="22"/>
          <w:szCs w:val="22"/>
        </w:rPr>
        <w:t>focus</w:t>
      </w:r>
      <w:r w:rsidR="00386BE8" w:rsidRPr="00113F54">
        <w:rPr>
          <w:sz w:val="22"/>
          <w:szCs w:val="22"/>
        </w:rPr>
        <w:t>ed</w:t>
      </w:r>
      <w:r w:rsidRPr="00113F54">
        <w:rPr>
          <w:sz w:val="22"/>
          <w:szCs w:val="22"/>
        </w:rPr>
        <w:t xml:space="preserve"> on the topic of resilience in a time of crisis, showcasing how partners worked towards achieving SDG 7, amidst the recovery from a global pandemic. The </w:t>
      </w:r>
      <w:r w:rsidR="00386BE8" w:rsidRPr="00113F54">
        <w:rPr>
          <w:sz w:val="22"/>
          <w:szCs w:val="22"/>
        </w:rPr>
        <w:t>presentations also covered</w:t>
      </w:r>
      <w:r w:rsidRPr="00113F54">
        <w:rPr>
          <w:sz w:val="22"/>
          <w:szCs w:val="22"/>
        </w:rPr>
        <w:t xml:space="preserve"> experiences from partnership on delivering energy access education and energy access solutions.</w:t>
      </w:r>
      <w:r w:rsidR="00355A6D" w:rsidRPr="00113F54">
        <w:rPr>
          <w:sz w:val="22"/>
          <w:szCs w:val="22"/>
        </w:rPr>
        <w:br/>
      </w:r>
    </w:p>
    <w:p w14:paraId="2331B3AD" w14:textId="77777777" w:rsidR="00CC351A" w:rsidRDefault="00F83F6A" w:rsidP="00CC351A">
      <w:pPr>
        <w:shd w:val="clear" w:color="auto" w:fill="FFFFFF"/>
        <w:ind w:left="357"/>
        <w:rPr>
          <w:sz w:val="22"/>
          <w:szCs w:val="22"/>
        </w:rPr>
      </w:pPr>
      <w:r w:rsidRPr="00A24CE1">
        <w:rPr>
          <w:sz w:val="22"/>
          <w:szCs w:val="22"/>
          <w:u w:val="single"/>
        </w:rPr>
        <w:t>The second section</w:t>
      </w:r>
      <w:r w:rsidRPr="00113F54">
        <w:rPr>
          <w:sz w:val="22"/>
          <w:szCs w:val="22"/>
        </w:rPr>
        <w:t xml:space="preserve"> by IAAI, </w:t>
      </w:r>
      <w:r w:rsidR="00355A6D" w:rsidRPr="00113F54">
        <w:rPr>
          <w:sz w:val="22"/>
          <w:szCs w:val="22"/>
        </w:rPr>
        <w:t>present</w:t>
      </w:r>
      <w:r w:rsidR="00355A6D" w:rsidRPr="00113F54">
        <w:rPr>
          <w:sz w:val="22"/>
          <w:szCs w:val="22"/>
        </w:rPr>
        <w:t xml:space="preserve">ed </w:t>
      </w:r>
      <w:r w:rsidR="00355A6D" w:rsidRPr="00113F54">
        <w:rPr>
          <w:sz w:val="22"/>
          <w:szCs w:val="22"/>
        </w:rPr>
        <w:t xml:space="preserve">the concept of the "GloCha DigitalArt4Climate </w:t>
      </w:r>
      <w:proofErr w:type="spellStart"/>
      <w:r w:rsidR="00355A6D" w:rsidRPr="00113F54">
        <w:rPr>
          <w:sz w:val="22"/>
          <w:szCs w:val="22"/>
        </w:rPr>
        <w:t>CoCreation</w:t>
      </w:r>
      <w:proofErr w:type="spellEnd"/>
      <w:r w:rsidR="00355A6D" w:rsidRPr="00113F54">
        <w:rPr>
          <w:sz w:val="22"/>
          <w:szCs w:val="22"/>
        </w:rPr>
        <w:t xml:space="preserve"> Hub" to the global Education </w:t>
      </w:r>
      <w:proofErr w:type="spellStart"/>
      <w:r w:rsidR="00355A6D" w:rsidRPr="00113F54">
        <w:rPr>
          <w:sz w:val="22"/>
          <w:szCs w:val="22"/>
        </w:rPr>
        <w:t>fro</w:t>
      </w:r>
      <w:proofErr w:type="spellEnd"/>
      <w:r w:rsidR="00355A6D" w:rsidRPr="00113F54">
        <w:rPr>
          <w:sz w:val="22"/>
          <w:szCs w:val="22"/>
        </w:rPr>
        <w:t xml:space="preserve"> Sustainable Development community and to get feed-back for improvement as well as partners for massive global roll-out of the program.  </w:t>
      </w:r>
    </w:p>
    <w:p w14:paraId="1749C795" w14:textId="77777777" w:rsidR="00CC351A" w:rsidRDefault="00CC351A" w:rsidP="00CC351A">
      <w:pPr>
        <w:shd w:val="clear" w:color="auto" w:fill="FFFFFF"/>
        <w:ind w:left="357"/>
        <w:rPr>
          <w:sz w:val="22"/>
          <w:szCs w:val="22"/>
        </w:rPr>
      </w:pPr>
    </w:p>
    <w:p w14:paraId="3857FB35" w14:textId="5082B676" w:rsidR="00355A6D" w:rsidRPr="00113F54" w:rsidRDefault="00355A6D" w:rsidP="00CC351A">
      <w:pPr>
        <w:shd w:val="clear" w:color="auto" w:fill="FFFFFF"/>
        <w:ind w:left="357"/>
        <w:rPr>
          <w:sz w:val="22"/>
          <w:szCs w:val="22"/>
        </w:rPr>
      </w:pPr>
      <w:r w:rsidRPr="00113F54">
        <w:rPr>
          <w:sz w:val="22"/>
          <w:szCs w:val="22"/>
        </w:rPr>
        <w:t xml:space="preserve">The </w:t>
      </w:r>
      <w:r w:rsidR="0058483D" w:rsidRPr="00113F54">
        <w:rPr>
          <w:sz w:val="22"/>
          <w:szCs w:val="22"/>
        </w:rPr>
        <w:t>presentation w</w:t>
      </w:r>
      <w:r w:rsidR="00345555">
        <w:rPr>
          <w:sz w:val="22"/>
          <w:szCs w:val="22"/>
        </w:rPr>
        <w:t>as</w:t>
      </w:r>
      <w:r w:rsidR="0058483D" w:rsidRPr="00113F54">
        <w:rPr>
          <w:sz w:val="22"/>
          <w:szCs w:val="22"/>
        </w:rPr>
        <w:t xml:space="preserve"> aimed</w:t>
      </w:r>
      <w:r w:rsidRPr="00113F54">
        <w:rPr>
          <w:sz w:val="22"/>
          <w:szCs w:val="22"/>
        </w:rPr>
        <w:t xml:space="preserve"> to make this edutainment4climate innovation the starting point (conceptual framework and digital tools set) for the emergence of a global movement for action, impact and digital </w:t>
      </w:r>
      <w:r w:rsidR="00345555" w:rsidRPr="00113F54">
        <w:rPr>
          <w:sz w:val="22"/>
          <w:szCs w:val="22"/>
        </w:rPr>
        <w:t>skills-oriented</w:t>
      </w:r>
      <w:r w:rsidRPr="00113F54">
        <w:rPr>
          <w:sz w:val="22"/>
          <w:szCs w:val="22"/>
        </w:rPr>
        <w:t xml:space="preserve"> climate education and local SDGs/Climate action empowerment.</w:t>
      </w:r>
    </w:p>
    <w:p w14:paraId="628AA710" w14:textId="224CE38B" w:rsidR="00F83F6A" w:rsidRPr="00113F54" w:rsidRDefault="00F83F6A" w:rsidP="009752C6">
      <w:pPr>
        <w:shd w:val="clear" w:color="auto" w:fill="FFFFFF"/>
        <w:spacing w:line="300" w:lineRule="atLeast"/>
        <w:ind w:left="360"/>
        <w:rPr>
          <w:sz w:val="22"/>
          <w:szCs w:val="22"/>
        </w:rPr>
      </w:pPr>
    </w:p>
    <w:p w14:paraId="402A4583" w14:textId="77777777" w:rsidR="00345555" w:rsidRDefault="008972CA" w:rsidP="00B7284B">
      <w:pPr>
        <w:ind w:left="360"/>
        <w:rPr>
          <w:sz w:val="22"/>
          <w:szCs w:val="22"/>
        </w:rPr>
      </w:pPr>
      <w:r w:rsidRPr="00A24CE1">
        <w:rPr>
          <w:sz w:val="22"/>
          <w:szCs w:val="22"/>
          <w:u w:val="single"/>
        </w:rPr>
        <w:t>The third section</w:t>
      </w:r>
      <w:r w:rsidRPr="00113F54">
        <w:rPr>
          <w:sz w:val="22"/>
          <w:szCs w:val="22"/>
        </w:rPr>
        <w:t xml:space="preserve"> covered </w:t>
      </w:r>
      <w:r w:rsidR="0042253B" w:rsidRPr="00113F54">
        <w:rPr>
          <w:sz w:val="22"/>
          <w:szCs w:val="22"/>
        </w:rPr>
        <w:t>three</w:t>
      </w:r>
      <w:r w:rsidRPr="00113F54">
        <w:rPr>
          <w:sz w:val="22"/>
          <w:szCs w:val="22"/>
        </w:rPr>
        <w:t xml:space="preserve"> </w:t>
      </w:r>
      <w:r w:rsidR="007B28DC" w:rsidRPr="00113F54">
        <w:rPr>
          <w:sz w:val="22"/>
          <w:szCs w:val="22"/>
        </w:rPr>
        <w:t xml:space="preserve">topics: </w:t>
      </w:r>
    </w:p>
    <w:p w14:paraId="3A90985C" w14:textId="77777777" w:rsidR="00345555" w:rsidRDefault="007B28DC" w:rsidP="00345555">
      <w:pPr>
        <w:pStyle w:val="ListParagraph"/>
        <w:numPr>
          <w:ilvl w:val="0"/>
          <w:numId w:val="12"/>
        </w:numPr>
        <w:rPr>
          <w:sz w:val="22"/>
          <w:szCs w:val="22"/>
        </w:rPr>
      </w:pPr>
      <w:r w:rsidRPr="00345555">
        <w:rPr>
          <w:sz w:val="22"/>
          <w:szCs w:val="22"/>
        </w:rPr>
        <w:t>promoting green growth for sustainable development in the era of environmental and climate crisis</w:t>
      </w:r>
      <w:r w:rsidRPr="00345555">
        <w:rPr>
          <w:sz w:val="22"/>
          <w:szCs w:val="22"/>
        </w:rPr>
        <w:t xml:space="preserve">, </w:t>
      </w:r>
    </w:p>
    <w:p w14:paraId="69FC3206" w14:textId="77777777" w:rsidR="00345555" w:rsidRDefault="0042253B" w:rsidP="00345555">
      <w:pPr>
        <w:pStyle w:val="ListParagraph"/>
        <w:numPr>
          <w:ilvl w:val="0"/>
          <w:numId w:val="12"/>
        </w:numPr>
        <w:rPr>
          <w:sz w:val="22"/>
          <w:szCs w:val="22"/>
        </w:rPr>
      </w:pPr>
      <w:r w:rsidRPr="00345555">
        <w:rPr>
          <w:sz w:val="22"/>
          <w:szCs w:val="22"/>
        </w:rPr>
        <w:t>shar</w:t>
      </w:r>
      <w:r w:rsidRPr="00345555">
        <w:rPr>
          <w:sz w:val="22"/>
          <w:szCs w:val="22"/>
        </w:rPr>
        <w:t xml:space="preserve">ing </w:t>
      </w:r>
      <w:r w:rsidRPr="00345555">
        <w:rPr>
          <w:sz w:val="22"/>
          <w:szCs w:val="22"/>
        </w:rPr>
        <w:t>lessons learned from the projects funded with Pawanka and FILAC grants in the past 8 years covering the seven socio-cultural regions of the world</w:t>
      </w:r>
      <w:r w:rsidRPr="00345555">
        <w:rPr>
          <w:sz w:val="22"/>
          <w:szCs w:val="22"/>
        </w:rPr>
        <w:t xml:space="preserve"> </w:t>
      </w:r>
      <w:r w:rsidR="008972CA" w:rsidRPr="00345555">
        <w:rPr>
          <w:sz w:val="22"/>
          <w:szCs w:val="22"/>
        </w:rPr>
        <w:t>Indigenous knowledge and practices for accelerating process in achieving the SDG targets</w:t>
      </w:r>
      <w:r w:rsidRPr="00345555">
        <w:rPr>
          <w:sz w:val="22"/>
          <w:szCs w:val="22"/>
        </w:rPr>
        <w:t xml:space="preserve">, </w:t>
      </w:r>
      <w:r w:rsidR="00B7284B" w:rsidRPr="00345555">
        <w:rPr>
          <w:sz w:val="22"/>
          <w:szCs w:val="22"/>
        </w:rPr>
        <w:t xml:space="preserve">and </w:t>
      </w:r>
    </w:p>
    <w:p w14:paraId="272756A2" w14:textId="452650F2" w:rsidR="006475D6" w:rsidRPr="00345555" w:rsidRDefault="008972CA" w:rsidP="00345555">
      <w:pPr>
        <w:pStyle w:val="ListParagraph"/>
        <w:numPr>
          <w:ilvl w:val="0"/>
          <w:numId w:val="12"/>
        </w:numPr>
        <w:rPr>
          <w:sz w:val="22"/>
          <w:szCs w:val="22"/>
        </w:rPr>
      </w:pPr>
      <w:r w:rsidRPr="00345555">
        <w:rPr>
          <w:sz w:val="22"/>
          <w:szCs w:val="22"/>
        </w:rPr>
        <w:t>demonstrat</w:t>
      </w:r>
      <w:r w:rsidR="0042253B" w:rsidRPr="00345555">
        <w:rPr>
          <w:sz w:val="22"/>
          <w:szCs w:val="22"/>
        </w:rPr>
        <w:t>ing</w:t>
      </w:r>
      <w:r w:rsidRPr="00345555">
        <w:rPr>
          <w:sz w:val="22"/>
          <w:szCs w:val="22"/>
        </w:rPr>
        <w:t xml:space="preserve"> the novel digital collaborative research and training platfor</w:t>
      </w:r>
      <w:r w:rsidR="0042253B" w:rsidRPr="00345555">
        <w:rPr>
          <w:sz w:val="22"/>
          <w:szCs w:val="22"/>
        </w:rPr>
        <w:t>m to</w:t>
      </w:r>
      <w:r w:rsidRPr="00345555">
        <w:rPr>
          <w:sz w:val="22"/>
          <w:szCs w:val="22"/>
        </w:rPr>
        <w:t xml:space="preserve"> stimulate collaborations and foster innovation for the full implementation of the 2030 Agenda for Sustainable Development</w:t>
      </w:r>
      <w:r w:rsidR="00B7284B" w:rsidRPr="00345555">
        <w:rPr>
          <w:sz w:val="22"/>
          <w:szCs w:val="22"/>
        </w:rPr>
        <w:t>.</w:t>
      </w:r>
    </w:p>
    <w:p w14:paraId="54468D0F" w14:textId="77777777" w:rsidR="002A2699" w:rsidRPr="00113F54" w:rsidRDefault="002A2699" w:rsidP="00BC1EC2">
      <w:pPr>
        <w:ind w:left="360"/>
        <w:jc w:val="both"/>
        <w:rPr>
          <w:sz w:val="22"/>
          <w:szCs w:val="22"/>
        </w:rPr>
      </w:pPr>
    </w:p>
    <w:p w14:paraId="5D865041" w14:textId="09203EB6" w:rsidR="00BC1EC2" w:rsidRPr="00113F54" w:rsidRDefault="00D0292B" w:rsidP="002A2699">
      <w:pPr>
        <w:pStyle w:val="ListParagraph"/>
        <w:numPr>
          <w:ilvl w:val="0"/>
          <w:numId w:val="11"/>
        </w:numPr>
        <w:jc w:val="both"/>
        <w:rPr>
          <w:sz w:val="22"/>
          <w:szCs w:val="22"/>
        </w:rPr>
      </w:pPr>
      <w:r w:rsidRPr="00113F54">
        <w:rPr>
          <w:sz w:val="22"/>
          <w:szCs w:val="22"/>
        </w:rPr>
        <w:t xml:space="preserve">The </w:t>
      </w:r>
      <w:r w:rsidR="001974EB" w:rsidRPr="00113F54">
        <w:rPr>
          <w:sz w:val="22"/>
          <w:szCs w:val="22"/>
        </w:rPr>
        <w:t xml:space="preserve">final part </w:t>
      </w:r>
      <w:r w:rsidR="002A2699" w:rsidRPr="00113F54">
        <w:rPr>
          <w:sz w:val="22"/>
          <w:szCs w:val="22"/>
        </w:rPr>
        <w:t xml:space="preserve">covered </w:t>
      </w:r>
      <w:r w:rsidR="008A4C70" w:rsidRPr="00113F54">
        <w:rPr>
          <w:sz w:val="22"/>
          <w:szCs w:val="22"/>
        </w:rPr>
        <w:t xml:space="preserve">outcome and </w:t>
      </w:r>
      <w:r w:rsidR="00A04010" w:rsidRPr="00113F54">
        <w:rPr>
          <w:sz w:val="22"/>
          <w:szCs w:val="22"/>
        </w:rPr>
        <w:t xml:space="preserve">participant engagement: </w:t>
      </w:r>
      <w:r w:rsidR="00BC1EC2" w:rsidRPr="00113F54">
        <w:rPr>
          <w:sz w:val="22"/>
          <w:szCs w:val="22"/>
        </w:rPr>
        <w:t xml:space="preserve">The format </w:t>
      </w:r>
      <w:r w:rsidR="005734D0" w:rsidRPr="00113F54">
        <w:rPr>
          <w:sz w:val="22"/>
          <w:szCs w:val="22"/>
        </w:rPr>
        <w:t xml:space="preserve">for this part was </w:t>
      </w:r>
      <w:r w:rsidR="00BC1EC2" w:rsidRPr="00113F54">
        <w:rPr>
          <w:sz w:val="22"/>
          <w:szCs w:val="22"/>
        </w:rPr>
        <w:t xml:space="preserve">structured using </w:t>
      </w:r>
      <w:r w:rsidR="002A2699" w:rsidRPr="00113F54">
        <w:rPr>
          <w:sz w:val="22"/>
          <w:szCs w:val="22"/>
        </w:rPr>
        <w:t>an interactive</w:t>
      </w:r>
      <w:r w:rsidR="00BC1EC2" w:rsidRPr="00113F54">
        <w:rPr>
          <w:sz w:val="22"/>
          <w:szCs w:val="22"/>
        </w:rPr>
        <w:t xml:space="preserve"> approach to suit both </w:t>
      </w:r>
      <w:r w:rsidR="00D82936" w:rsidRPr="00113F54">
        <w:rPr>
          <w:sz w:val="22"/>
          <w:szCs w:val="22"/>
        </w:rPr>
        <w:t>moderated panel discussion</w:t>
      </w:r>
      <w:r w:rsidR="005734D0" w:rsidRPr="00113F54">
        <w:rPr>
          <w:sz w:val="22"/>
          <w:szCs w:val="22"/>
        </w:rPr>
        <w:t xml:space="preserve"> and questions </w:t>
      </w:r>
      <w:r w:rsidR="002A2699" w:rsidRPr="00113F54">
        <w:rPr>
          <w:sz w:val="22"/>
          <w:szCs w:val="22"/>
        </w:rPr>
        <w:t xml:space="preserve">/ </w:t>
      </w:r>
      <w:r w:rsidR="002A2699" w:rsidRPr="00113F54">
        <w:rPr>
          <w:sz w:val="22"/>
          <w:szCs w:val="22"/>
        </w:rPr>
        <w:t>brainstorming</w:t>
      </w:r>
      <w:r w:rsidR="002A2699" w:rsidRPr="00113F54">
        <w:rPr>
          <w:sz w:val="22"/>
          <w:szCs w:val="22"/>
        </w:rPr>
        <w:t xml:space="preserve"> </w:t>
      </w:r>
      <w:r w:rsidR="005734D0" w:rsidRPr="00113F54">
        <w:rPr>
          <w:sz w:val="22"/>
          <w:szCs w:val="22"/>
        </w:rPr>
        <w:t>from participants</w:t>
      </w:r>
      <w:r w:rsidR="00BC1EC2" w:rsidRPr="00113F54">
        <w:rPr>
          <w:sz w:val="22"/>
          <w:szCs w:val="22"/>
        </w:rPr>
        <w:t>.</w:t>
      </w:r>
    </w:p>
    <w:p w14:paraId="0F28A93C" w14:textId="04C1ADC0" w:rsidR="007D2F00" w:rsidRPr="00113F54" w:rsidRDefault="007D2F00" w:rsidP="002A2699">
      <w:pPr>
        <w:pStyle w:val="ListParagraph"/>
        <w:shd w:val="clear" w:color="auto" w:fill="FFFFFF"/>
        <w:spacing w:line="300" w:lineRule="atLeast"/>
        <w:ind w:left="360"/>
        <w:rPr>
          <w:sz w:val="22"/>
          <w:szCs w:val="22"/>
        </w:rPr>
      </w:pPr>
    </w:p>
    <w:p w14:paraId="24D2EDF0" w14:textId="77777777" w:rsidR="00AE22B2" w:rsidRPr="00113F54" w:rsidRDefault="00AE22B2" w:rsidP="009C1F5E">
      <w:pPr>
        <w:jc w:val="both"/>
        <w:rPr>
          <w:rFonts w:eastAsia="Times New Roman"/>
          <w:color w:val="000000"/>
          <w:sz w:val="22"/>
          <w:szCs w:val="22"/>
          <w:lang w:eastAsia="en-CA"/>
        </w:rPr>
      </w:pPr>
    </w:p>
    <w:p w14:paraId="1E9DEE98" w14:textId="77777777" w:rsidR="00151138" w:rsidRPr="00113F54" w:rsidRDefault="00151138" w:rsidP="00151138">
      <w:pPr>
        <w:rPr>
          <w:rFonts w:eastAsia="Times New Roman"/>
          <w:color w:val="000000" w:themeColor="text1"/>
          <w:sz w:val="22"/>
          <w:szCs w:val="22"/>
        </w:rPr>
      </w:pPr>
      <w:r w:rsidRPr="00113F54">
        <w:rPr>
          <w:rFonts w:eastAsia="Times New Roman"/>
          <w:b/>
          <w:bCs/>
          <w:color w:val="000000" w:themeColor="text1"/>
          <w:sz w:val="22"/>
          <w:szCs w:val="22"/>
        </w:rPr>
        <w:t xml:space="preserve">Key recommendations for action </w:t>
      </w:r>
    </w:p>
    <w:p w14:paraId="5BD53D4F" w14:textId="77777777" w:rsidR="00151138" w:rsidRPr="00113F54" w:rsidRDefault="00151138" w:rsidP="009C1F5E">
      <w:pPr>
        <w:jc w:val="both"/>
        <w:rPr>
          <w:rFonts w:eastAsia="Times New Roman"/>
          <w:color w:val="000000"/>
          <w:sz w:val="22"/>
          <w:szCs w:val="22"/>
          <w:lang w:eastAsia="en-CA"/>
        </w:rPr>
      </w:pPr>
    </w:p>
    <w:p w14:paraId="61F69FC7" w14:textId="49793266" w:rsidR="00273F48" w:rsidRPr="00113F54" w:rsidRDefault="00273F48" w:rsidP="00273F48">
      <w:pPr>
        <w:jc w:val="both"/>
        <w:rPr>
          <w:rFonts w:eastAsia="Times New Roman"/>
          <w:color w:val="000000"/>
          <w:sz w:val="22"/>
          <w:szCs w:val="22"/>
          <w:lang w:eastAsia="en-CA"/>
        </w:rPr>
      </w:pPr>
      <w:r w:rsidRPr="00113F54">
        <w:rPr>
          <w:rFonts w:eastAsia="Times New Roman"/>
          <w:color w:val="000000"/>
          <w:sz w:val="22"/>
          <w:szCs w:val="22"/>
          <w:lang w:eastAsia="en-CA"/>
        </w:rPr>
        <w:t xml:space="preserve">The </w:t>
      </w:r>
      <w:r w:rsidRPr="00113F54">
        <w:rPr>
          <w:rFonts w:eastAsia="Times New Roman"/>
          <w:color w:val="000000"/>
          <w:sz w:val="22"/>
          <w:szCs w:val="22"/>
          <w:lang w:eastAsia="en-CA"/>
        </w:rPr>
        <w:t>s</w:t>
      </w:r>
      <w:r w:rsidRPr="00113F54">
        <w:rPr>
          <w:rFonts w:eastAsia="Times New Roman"/>
          <w:color w:val="000000"/>
          <w:sz w:val="22"/>
          <w:szCs w:val="22"/>
          <w:lang w:eastAsia="en-CA"/>
        </w:rPr>
        <w:t>ession</w:t>
      </w:r>
      <w:r w:rsidR="00342357" w:rsidRPr="00113F54">
        <w:rPr>
          <w:rFonts w:eastAsia="Times New Roman"/>
          <w:color w:val="000000"/>
          <w:sz w:val="22"/>
          <w:szCs w:val="22"/>
          <w:lang w:eastAsia="en-CA"/>
        </w:rPr>
        <w:t xml:space="preserve"> recommendations, </w:t>
      </w:r>
      <w:r w:rsidRPr="00113F54">
        <w:rPr>
          <w:rFonts w:eastAsia="Times New Roman"/>
          <w:color w:val="000000"/>
          <w:sz w:val="22"/>
          <w:szCs w:val="22"/>
          <w:lang w:eastAsia="en-CA"/>
        </w:rPr>
        <w:t>aligns with the main theme and the five SDGs under review of 2023 HLPF</w:t>
      </w:r>
      <w:r w:rsidR="00342357" w:rsidRPr="00113F54">
        <w:rPr>
          <w:rFonts w:eastAsia="Times New Roman"/>
          <w:color w:val="000000"/>
          <w:sz w:val="22"/>
          <w:szCs w:val="22"/>
          <w:lang w:eastAsia="en-CA"/>
        </w:rPr>
        <w:t>, included:</w:t>
      </w:r>
    </w:p>
    <w:p w14:paraId="6F3CD038" w14:textId="19CB494D" w:rsidR="00273F48" w:rsidRPr="00113F54" w:rsidRDefault="00264835" w:rsidP="00264835">
      <w:pPr>
        <w:numPr>
          <w:ilvl w:val="0"/>
          <w:numId w:val="5"/>
        </w:numPr>
        <w:jc w:val="both"/>
        <w:rPr>
          <w:rFonts w:eastAsia="Times New Roman"/>
          <w:color w:val="000000"/>
          <w:sz w:val="22"/>
          <w:szCs w:val="22"/>
          <w:lang w:eastAsia="en-CA"/>
        </w:rPr>
      </w:pPr>
      <w:r w:rsidRPr="00113F54">
        <w:rPr>
          <w:rFonts w:eastAsia="Times New Roman"/>
          <w:color w:val="000000"/>
          <w:sz w:val="22"/>
          <w:szCs w:val="22"/>
          <w:lang w:eastAsia="en-CA"/>
        </w:rPr>
        <w:t>Need to f</w:t>
      </w:r>
      <w:r w:rsidR="00273F48" w:rsidRPr="00113F54">
        <w:rPr>
          <w:rFonts w:eastAsia="Times New Roman"/>
          <w:color w:val="000000"/>
          <w:sz w:val="22"/>
          <w:szCs w:val="22"/>
          <w:lang w:eastAsia="en-CA"/>
        </w:rPr>
        <w:t xml:space="preserve">ocus on </w:t>
      </w:r>
      <w:r w:rsidRPr="00113F54">
        <w:rPr>
          <w:rFonts w:eastAsia="Times New Roman"/>
          <w:color w:val="000000"/>
          <w:sz w:val="22"/>
          <w:szCs w:val="22"/>
          <w:lang w:eastAsia="en-CA"/>
        </w:rPr>
        <w:t xml:space="preserve">the </w:t>
      </w:r>
      <w:r w:rsidR="00273F48" w:rsidRPr="00113F54">
        <w:rPr>
          <w:rFonts w:eastAsia="Times New Roman"/>
          <w:color w:val="000000"/>
          <w:sz w:val="22"/>
          <w:szCs w:val="22"/>
          <w:lang w:eastAsia="en-CA"/>
        </w:rPr>
        <w:t>TEA platform on energy access education and solutions in Sub-Saharan Africa and the Indo- Pacific</w:t>
      </w:r>
      <w:r w:rsidRPr="00113F54">
        <w:rPr>
          <w:rFonts w:eastAsia="Times New Roman"/>
          <w:color w:val="000000"/>
          <w:sz w:val="22"/>
          <w:szCs w:val="22"/>
          <w:lang w:eastAsia="en-CA"/>
        </w:rPr>
        <w:t xml:space="preserve">, for </w:t>
      </w:r>
      <w:r w:rsidR="00273F48" w:rsidRPr="00113F54">
        <w:rPr>
          <w:rFonts w:eastAsia="Times New Roman"/>
          <w:color w:val="000000"/>
          <w:sz w:val="22"/>
          <w:szCs w:val="22"/>
          <w:lang w:eastAsia="en-CA"/>
        </w:rPr>
        <w:t xml:space="preserve">delivering education for SDG 7, with resilience strategies and lessons. </w:t>
      </w:r>
    </w:p>
    <w:p w14:paraId="0B0CDBC0" w14:textId="36BFD2FB" w:rsidR="00273F48" w:rsidRPr="00113F54" w:rsidRDefault="00264835" w:rsidP="00273F48">
      <w:pPr>
        <w:numPr>
          <w:ilvl w:val="0"/>
          <w:numId w:val="5"/>
        </w:numPr>
        <w:jc w:val="both"/>
        <w:rPr>
          <w:rFonts w:eastAsia="Times New Roman"/>
          <w:color w:val="000000"/>
          <w:sz w:val="22"/>
          <w:szCs w:val="22"/>
          <w:lang w:eastAsia="en-CA"/>
        </w:rPr>
      </w:pPr>
      <w:r w:rsidRPr="00113F54">
        <w:rPr>
          <w:rFonts w:eastAsia="Times New Roman"/>
          <w:color w:val="000000"/>
          <w:sz w:val="22"/>
          <w:szCs w:val="22"/>
          <w:lang w:eastAsia="en-CA"/>
        </w:rPr>
        <w:t>Need to a</w:t>
      </w:r>
      <w:r w:rsidR="00273F48" w:rsidRPr="00113F54">
        <w:rPr>
          <w:rFonts w:eastAsia="Times New Roman"/>
          <w:color w:val="000000"/>
          <w:sz w:val="22"/>
          <w:szCs w:val="22"/>
          <w:lang w:eastAsia="en-CA"/>
        </w:rPr>
        <w:t xml:space="preserve">ddress the challenges for Indigenous knowledge to bridge the growing post-COVID gap covering the issues of technological inequalities, language barriers and gender inclusion. </w:t>
      </w:r>
    </w:p>
    <w:p w14:paraId="0756FB58" w14:textId="55C5C3A8" w:rsidR="00273F48" w:rsidRPr="00113F54" w:rsidRDefault="009F6B40" w:rsidP="00273F48">
      <w:pPr>
        <w:numPr>
          <w:ilvl w:val="0"/>
          <w:numId w:val="5"/>
        </w:numPr>
        <w:jc w:val="both"/>
        <w:rPr>
          <w:rFonts w:eastAsia="Times New Roman"/>
          <w:color w:val="000000"/>
          <w:sz w:val="22"/>
          <w:szCs w:val="22"/>
          <w:lang w:eastAsia="en-CA"/>
        </w:rPr>
      </w:pPr>
      <w:r w:rsidRPr="00113F54">
        <w:rPr>
          <w:rFonts w:eastAsia="Times New Roman"/>
          <w:color w:val="000000"/>
          <w:sz w:val="22"/>
          <w:szCs w:val="22"/>
          <w:lang w:eastAsia="en-CA"/>
        </w:rPr>
        <w:t>Need to i</w:t>
      </w:r>
      <w:r w:rsidR="00273F48" w:rsidRPr="00113F54">
        <w:rPr>
          <w:rFonts w:eastAsia="Times New Roman"/>
          <w:color w:val="000000"/>
          <w:sz w:val="22"/>
          <w:szCs w:val="22"/>
          <w:lang w:eastAsia="en-CA"/>
        </w:rPr>
        <w:t>dentify Post Covid-19 opportunities for governments to chart a new course for sustainability, a green recovery that enable countries to build back better and even forward, with green investment driving economic growth, job creation, and significant environmental and social benefits.</w:t>
      </w:r>
    </w:p>
    <w:p w14:paraId="2EF500FD" w14:textId="5005BCFD" w:rsidR="00273F48" w:rsidRPr="00113F54" w:rsidRDefault="009F6B40" w:rsidP="00273F48">
      <w:pPr>
        <w:numPr>
          <w:ilvl w:val="0"/>
          <w:numId w:val="5"/>
        </w:numPr>
        <w:jc w:val="both"/>
        <w:rPr>
          <w:rFonts w:eastAsia="Times New Roman"/>
          <w:color w:val="000000"/>
          <w:sz w:val="22"/>
          <w:szCs w:val="22"/>
          <w:lang w:eastAsia="en-CA"/>
        </w:rPr>
      </w:pPr>
      <w:r w:rsidRPr="00113F54">
        <w:rPr>
          <w:rFonts w:eastAsia="Times New Roman"/>
          <w:color w:val="000000"/>
          <w:sz w:val="22"/>
          <w:szCs w:val="22"/>
          <w:lang w:eastAsia="en-CA"/>
        </w:rPr>
        <w:t>Need to e</w:t>
      </w:r>
      <w:r w:rsidR="00273F48" w:rsidRPr="00113F54">
        <w:rPr>
          <w:rFonts w:eastAsia="Times New Roman"/>
          <w:color w:val="000000"/>
          <w:sz w:val="22"/>
          <w:szCs w:val="22"/>
          <w:lang w:eastAsia="en-CA"/>
        </w:rPr>
        <w:t xml:space="preserve">nable formal and informal learning processes related to global challenges and corresponding formation of a sense of being part of a global and local community of challenges responders, so it has a strong SDG17 and SDG11 dimension. </w:t>
      </w:r>
    </w:p>
    <w:p w14:paraId="0833AF39" w14:textId="1BC150D5" w:rsidR="00273F48" w:rsidRPr="00113F54" w:rsidRDefault="009F6B40" w:rsidP="00273F48">
      <w:pPr>
        <w:numPr>
          <w:ilvl w:val="0"/>
          <w:numId w:val="5"/>
        </w:numPr>
        <w:jc w:val="both"/>
        <w:rPr>
          <w:rFonts w:eastAsia="Times New Roman"/>
          <w:color w:val="000000"/>
          <w:sz w:val="22"/>
          <w:szCs w:val="22"/>
          <w:lang w:eastAsia="en-CA"/>
        </w:rPr>
      </w:pPr>
      <w:r w:rsidRPr="00113F54">
        <w:rPr>
          <w:rFonts w:eastAsia="Times New Roman"/>
          <w:color w:val="000000"/>
          <w:sz w:val="22"/>
          <w:szCs w:val="22"/>
          <w:lang w:eastAsia="en-CA"/>
        </w:rPr>
        <w:t>Need to h</w:t>
      </w:r>
      <w:r w:rsidR="00273F48" w:rsidRPr="00113F54">
        <w:rPr>
          <w:rFonts w:eastAsia="Times New Roman"/>
          <w:color w:val="000000"/>
          <w:sz w:val="22"/>
          <w:szCs w:val="22"/>
          <w:lang w:eastAsia="en-CA"/>
        </w:rPr>
        <w:t>elp the learners to increase digital skills and innovation potentials with the use of blockchain technology based global climate action learning infrastructure.</w:t>
      </w:r>
    </w:p>
    <w:p w14:paraId="7EDB7057" w14:textId="77777777" w:rsidR="00E40A36" w:rsidRDefault="00E40A36" w:rsidP="00113F54">
      <w:pPr>
        <w:pStyle w:val="ListParagraph"/>
        <w:jc w:val="both"/>
        <w:rPr>
          <w:rFonts w:ascii="Arial" w:hAnsi="Arial" w:cs="Arial"/>
          <w:b/>
          <w:color w:val="019CDE"/>
          <w:u w:val="single"/>
        </w:rPr>
      </w:pPr>
    </w:p>
    <w:p w14:paraId="4371C7D2" w14:textId="77777777" w:rsidR="00E40A36" w:rsidRDefault="00E40A36" w:rsidP="00113F54">
      <w:r>
        <w:rPr>
          <w:noProof/>
        </w:rPr>
        <w:drawing>
          <wp:inline distT="0" distB="0" distL="0" distR="0" wp14:anchorId="7A335CB1" wp14:editId="1F77FE7E">
            <wp:extent cx="1530350" cy="590550"/>
            <wp:effectExtent l="0" t="0" r="0" b="0"/>
            <wp:docPr id="1"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0" cy="590550"/>
                    </a:xfrm>
                    <a:prstGeom prst="rect">
                      <a:avLst/>
                    </a:prstGeom>
                    <a:noFill/>
                    <a:ln>
                      <a:noFill/>
                    </a:ln>
                  </pic:spPr>
                </pic:pic>
              </a:graphicData>
            </a:graphic>
          </wp:inline>
        </w:drawing>
      </w:r>
      <w:r w:rsidRPr="00113F54">
        <w:rPr>
          <w:color w:val="FFFFFF"/>
        </w:rPr>
        <w:t>l</w:t>
      </w:r>
      <w:r>
        <w:rPr>
          <w:noProof/>
        </w:rPr>
        <w:drawing>
          <wp:inline distT="0" distB="0" distL="0" distR="0" wp14:anchorId="596AFBEB" wp14:editId="784F3F88">
            <wp:extent cx="2089150" cy="381000"/>
            <wp:effectExtent l="0" t="0" r="0" b="0"/>
            <wp:docPr id="2" name="Graphic 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3" descr="A black background with a black squa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b="-139"/>
                    <a:stretch>
                      <a:fillRect/>
                    </a:stretch>
                  </pic:blipFill>
                  <pic:spPr bwMode="auto">
                    <a:xfrm>
                      <a:off x="0" y="0"/>
                      <a:ext cx="2089150" cy="381000"/>
                    </a:xfrm>
                    <a:prstGeom prst="rect">
                      <a:avLst/>
                    </a:prstGeom>
                    <a:noFill/>
                    <a:ln>
                      <a:noFill/>
                    </a:ln>
                  </pic:spPr>
                </pic:pic>
              </a:graphicData>
            </a:graphic>
          </wp:inline>
        </w:drawing>
      </w:r>
      <w:r w:rsidRPr="00113F54">
        <w:rPr>
          <w:color w:val="FFFFFF"/>
        </w:rPr>
        <w:t>bl</w:t>
      </w:r>
      <w:r>
        <w:rPr>
          <w:noProof/>
        </w:rPr>
        <w:drawing>
          <wp:inline distT="0" distB="0" distL="0" distR="0" wp14:anchorId="13454A75" wp14:editId="64461C54">
            <wp:extent cx="787400" cy="488950"/>
            <wp:effectExtent l="0" t="0" r="0" b="0"/>
            <wp:docPr id="3" name="Picture 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black and white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400" cy="488950"/>
                    </a:xfrm>
                    <a:prstGeom prst="rect">
                      <a:avLst/>
                    </a:prstGeom>
                    <a:noFill/>
                    <a:ln>
                      <a:noFill/>
                    </a:ln>
                  </pic:spPr>
                </pic:pic>
              </a:graphicData>
            </a:graphic>
          </wp:inline>
        </w:drawing>
      </w:r>
      <w:r>
        <w:t xml:space="preserve">  </w:t>
      </w:r>
      <w:r>
        <w:rPr>
          <w:rFonts w:ascii="Arial" w:eastAsia="Calibri" w:hAnsi="Arial" w:cs="Arial"/>
          <w:b/>
          <w:bCs/>
          <w:noProof/>
          <w:color w:val="0070C0"/>
          <w:sz w:val="28"/>
          <w:szCs w:val="28"/>
          <w:lang w:eastAsia="en-US"/>
        </w:rPr>
        <w:drawing>
          <wp:inline distT="0" distB="0" distL="0" distR="0" wp14:anchorId="70B9BAB3" wp14:editId="203C4C5B">
            <wp:extent cx="723900" cy="571500"/>
            <wp:effectExtent l="0" t="0" r="0" b="0"/>
            <wp:docPr id="4" name="Picture 7" descr="A logo with a circle with different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A logo with a circle with different symbol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p>
    <w:p w14:paraId="7F0B93D5" w14:textId="77777777" w:rsidR="00E40A36" w:rsidRPr="00113F54" w:rsidRDefault="00E40A36" w:rsidP="00113F54">
      <w:pPr>
        <w:rPr>
          <w:rFonts w:ascii="Arial" w:eastAsia="Times New Roman" w:hAnsi="Arial" w:cs="Arial"/>
          <w:b/>
          <w:color w:val="C00000"/>
          <w:sz w:val="28"/>
          <w:szCs w:val="28"/>
        </w:rPr>
      </w:pPr>
      <w:r>
        <w:rPr>
          <w:noProof/>
          <w:lang w:eastAsia="en-US"/>
        </w:rPr>
        <w:drawing>
          <wp:inline distT="0" distB="0" distL="0" distR="0" wp14:anchorId="444A051E" wp14:editId="66B3235E">
            <wp:extent cx="1727200" cy="527050"/>
            <wp:effectExtent l="0" t="0" r="0" b="0"/>
            <wp:docPr id="5" name="Picture 6"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 close-up of a white backgroun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7200" cy="527050"/>
                    </a:xfrm>
                    <a:prstGeom prst="rect">
                      <a:avLst/>
                    </a:prstGeom>
                    <a:noFill/>
                    <a:ln>
                      <a:noFill/>
                    </a:ln>
                  </pic:spPr>
                </pic:pic>
              </a:graphicData>
            </a:graphic>
          </wp:inline>
        </w:drawing>
      </w:r>
      <w:r>
        <w:rPr>
          <w:noProof/>
          <w:lang w:eastAsia="en-US"/>
        </w:rPr>
        <w:drawing>
          <wp:inline distT="0" distB="0" distL="0" distR="0" wp14:anchorId="0160B454" wp14:editId="75F2B28F">
            <wp:extent cx="914400" cy="514350"/>
            <wp:effectExtent l="0" t="0" r="0" b="0"/>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113F54">
        <w:rPr>
          <w:rFonts w:ascii="Arial" w:eastAsia="Calibri" w:hAnsi="Arial" w:cs="Arial"/>
          <w:b/>
          <w:bCs/>
          <w:color w:val="0070C0"/>
          <w:sz w:val="28"/>
          <w:szCs w:val="28"/>
          <w:lang w:eastAsia="en-US"/>
        </w:rPr>
        <w:t xml:space="preserve">     </w:t>
      </w:r>
      <w:r>
        <w:rPr>
          <w:noProof/>
          <w:lang w:eastAsia="en-US"/>
        </w:rPr>
        <w:drawing>
          <wp:inline distT="0" distB="0" distL="0" distR="0" wp14:anchorId="7AB9130E" wp14:editId="291CF640">
            <wp:extent cx="742950" cy="742950"/>
            <wp:effectExtent l="0" t="0" r="0" b="0"/>
            <wp:docPr id="7" name="Picture 5" descr="A logo for the association of innovative approaches to global challe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A logo for the association of innovative approaches to global challenge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113F54">
        <w:rPr>
          <w:rFonts w:ascii="Arial" w:eastAsia="Calibri" w:hAnsi="Arial" w:cs="Arial"/>
          <w:b/>
          <w:bCs/>
          <w:color w:val="0070C0"/>
          <w:sz w:val="28"/>
          <w:szCs w:val="28"/>
          <w:lang w:eastAsia="en-US"/>
        </w:rPr>
        <w:t xml:space="preserve">     </w:t>
      </w:r>
      <w:r>
        <w:rPr>
          <w:noProof/>
          <w:lang w:eastAsia="en-US"/>
        </w:rPr>
        <w:drawing>
          <wp:inline distT="0" distB="0" distL="0" distR="0" wp14:anchorId="571FB9F5" wp14:editId="772DDB7F">
            <wp:extent cx="762000" cy="762000"/>
            <wp:effectExtent l="0" t="0" r="0" b="0"/>
            <wp:docPr id="8" name="Picture 4" descr="A logo of a plant growing from a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 logo of a plant growing from a dom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113F54">
        <w:rPr>
          <w:rFonts w:ascii="Arial" w:eastAsia="Calibri" w:hAnsi="Arial" w:cs="Arial"/>
          <w:b/>
          <w:bCs/>
          <w:color w:val="0070C0"/>
          <w:sz w:val="28"/>
          <w:szCs w:val="28"/>
          <w:lang w:eastAsia="en-US"/>
        </w:rPr>
        <w:t xml:space="preserve">  </w:t>
      </w:r>
      <w:r>
        <w:rPr>
          <w:noProof/>
          <w:lang w:eastAsia="en-US"/>
        </w:rPr>
        <w:drawing>
          <wp:inline distT="0" distB="0" distL="0" distR="0" wp14:anchorId="354A7BC4" wp14:editId="057AE5F3">
            <wp:extent cx="819150" cy="1003300"/>
            <wp:effectExtent l="0" t="0" r="0" b="0"/>
            <wp:docPr id="9" name="Picture 3" descr="A logo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A logo with a map and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1003300"/>
                    </a:xfrm>
                    <a:prstGeom prst="rect">
                      <a:avLst/>
                    </a:prstGeom>
                    <a:noFill/>
                    <a:ln>
                      <a:noFill/>
                    </a:ln>
                  </pic:spPr>
                </pic:pic>
              </a:graphicData>
            </a:graphic>
          </wp:inline>
        </w:drawing>
      </w:r>
      <w:r w:rsidRPr="00113F54">
        <w:rPr>
          <w:rFonts w:ascii="Arial" w:eastAsia="Calibri" w:hAnsi="Arial" w:cs="Arial"/>
          <w:b/>
          <w:bCs/>
          <w:color w:val="FFFFFF"/>
          <w:sz w:val="28"/>
          <w:szCs w:val="28"/>
          <w:lang w:eastAsia="en-US"/>
        </w:rPr>
        <w:t>ab</w:t>
      </w:r>
    </w:p>
    <w:p w14:paraId="5373D433" w14:textId="77777777" w:rsidR="00AE22B2" w:rsidRDefault="00AE22B2" w:rsidP="009C1F5E">
      <w:pPr>
        <w:pStyle w:val="ListParagraph"/>
        <w:ind w:left="0"/>
        <w:jc w:val="both"/>
        <w:rPr>
          <w:rFonts w:ascii="Arial" w:hAnsi="Arial" w:cs="Arial"/>
          <w:b/>
          <w:color w:val="C00000"/>
          <w:sz w:val="20"/>
          <w:szCs w:val="20"/>
          <w:u w:val="single"/>
        </w:rPr>
      </w:pPr>
    </w:p>
    <w:p w14:paraId="4F937338" w14:textId="46E69471" w:rsidR="00B85526" w:rsidRPr="00AE22B2" w:rsidRDefault="00AE22B2" w:rsidP="00B136CB">
      <w:pPr>
        <w:pStyle w:val="ListParagraph"/>
        <w:ind w:left="0"/>
        <w:jc w:val="both"/>
      </w:pPr>
      <w:r w:rsidRPr="003F684B">
        <w:rPr>
          <w:rFonts w:ascii="Arial" w:hAnsi="Arial" w:cs="Arial"/>
          <w:bCs/>
          <w:color w:val="000000"/>
          <w:sz w:val="22"/>
          <w:szCs w:val="22"/>
        </w:rPr>
        <w:t xml:space="preserve"> </w:t>
      </w:r>
    </w:p>
    <w:sectPr w:rsidR="00B85526" w:rsidRPr="00AE22B2" w:rsidSect="00C6372C">
      <w:headerReference w:type="default" r:id="rId21"/>
      <w:footerReference w:type="even" r:id="rId22"/>
      <w:footerReference w:type="default" r:id="rId23"/>
      <w:pgSz w:w="11906" w:h="16838"/>
      <w:pgMar w:top="1701" w:right="1412" w:bottom="1225" w:left="1412" w:header="0"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7D7F" w14:textId="77777777" w:rsidR="005A5E12" w:rsidRDefault="005A5E12" w:rsidP="00925727">
      <w:r>
        <w:separator/>
      </w:r>
    </w:p>
  </w:endnote>
  <w:endnote w:type="continuationSeparator" w:id="0">
    <w:p w14:paraId="0306AB12" w14:textId="77777777" w:rsidR="005A5E12" w:rsidRDefault="005A5E12" w:rsidP="0092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BD8B" w14:textId="77777777" w:rsidR="008C0F29" w:rsidRDefault="008C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39BC" w14:textId="77777777" w:rsidR="008C0F29" w:rsidRDefault="008C0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3AA9" w14:textId="74C85AEF" w:rsidR="008C0F29" w:rsidRDefault="00D8475A" w:rsidP="00C6372C">
    <w:pPr>
      <w:pStyle w:val="Footer"/>
      <w:ind w:left="-1412" w:right="360"/>
      <w:rPr>
        <w:lang w:eastAsia="zh-CN"/>
      </w:rPr>
    </w:pPr>
    <w:r>
      <w:rPr>
        <w:noProof/>
        <w:lang w:eastAsia="zh-CN"/>
      </w:rPr>
      <w:drawing>
        <wp:inline distT="0" distB="0" distL="0" distR="0" wp14:anchorId="0506A9E1" wp14:editId="0BFC9AB9">
          <wp:extent cx="7543800" cy="6032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603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46EC" w14:textId="77777777" w:rsidR="005A5E12" w:rsidRDefault="005A5E12" w:rsidP="00925727">
      <w:r>
        <w:separator/>
      </w:r>
    </w:p>
  </w:footnote>
  <w:footnote w:type="continuationSeparator" w:id="0">
    <w:p w14:paraId="2DB73CF9" w14:textId="77777777" w:rsidR="005A5E12" w:rsidRDefault="005A5E12" w:rsidP="0092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05FA" w14:textId="4662CF70" w:rsidR="008C0F29" w:rsidRDefault="00D8475A" w:rsidP="009C100B">
    <w:pPr>
      <w:ind w:left="-1412"/>
    </w:pPr>
    <w:r>
      <w:rPr>
        <w:noProof/>
        <w:lang w:eastAsia="zh-CN"/>
      </w:rPr>
      <w:drawing>
        <wp:inline distT="0" distB="0" distL="0" distR="0" wp14:anchorId="3FCF0BDB" wp14:editId="5FF7F444">
          <wp:extent cx="7569200" cy="12255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25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41AF"/>
    <w:multiLevelType w:val="hybridMultilevel"/>
    <w:tmpl w:val="042EB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E032F88"/>
    <w:multiLevelType w:val="hybridMultilevel"/>
    <w:tmpl w:val="C0BA272E"/>
    <w:lvl w:ilvl="0" w:tplc="57246A3A">
      <w:start w:val="1"/>
      <w:numFmt w:val="upperLetter"/>
      <w:lvlText w:val="%1."/>
      <w:lvlJc w:val="left"/>
      <w:pPr>
        <w:ind w:left="360" w:hanging="360"/>
      </w:pPr>
      <w:rPr>
        <w:rFonts w:hint="default"/>
        <w:b/>
        <w:color w:val="019CDE"/>
        <w:sz w:val="24"/>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0B533C"/>
    <w:multiLevelType w:val="hybridMultilevel"/>
    <w:tmpl w:val="C8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6653D"/>
    <w:multiLevelType w:val="hybridMultilevel"/>
    <w:tmpl w:val="ABE03D22"/>
    <w:lvl w:ilvl="0" w:tplc="32BA86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551B4B"/>
    <w:multiLevelType w:val="hybridMultilevel"/>
    <w:tmpl w:val="171043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646F5C"/>
    <w:multiLevelType w:val="hybridMultilevel"/>
    <w:tmpl w:val="832CD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411C4D"/>
    <w:multiLevelType w:val="hybridMultilevel"/>
    <w:tmpl w:val="D1A432E4"/>
    <w:lvl w:ilvl="0" w:tplc="C0F87A26">
      <w:start w:val="1"/>
      <w:numFmt w:val="upperLetter"/>
      <w:lvlText w:val="%1."/>
      <w:lvlJc w:val="left"/>
      <w:pPr>
        <w:ind w:left="360" w:hanging="360"/>
      </w:pPr>
      <w:rPr>
        <w:rFonts w:ascii="Arial" w:eastAsia="SimSu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A2C01"/>
    <w:multiLevelType w:val="hybridMultilevel"/>
    <w:tmpl w:val="9D18144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50D2131"/>
    <w:multiLevelType w:val="hybridMultilevel"/>
    <w:tmpl w:val="F8880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115260"/>
    <w:multiLevelType w:val="hybridMultilevel"/>
    <w:tmpl w:val="038AFE5A"/>
    <w:lvl w:ilvl="0" w:tplc="8B3020AE">
      <w:start w:val="1"/>
      <w:numFmt w:val="low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446698"/>
    <w:multiLevelType w:val="hybridMultilevel"/>
    <w:tmpl w:val="2ECCA6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87C07DC"/>
    <w:multiLevelType w:val="hybridMultilevel"/>
    <w:tmpl w:val="832CD5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9434447">
    <w:abstractNumId w:val="6"/>
  </w:num>
  <w:num w:numId="2" w16cid:durableId="471211520">
    <w:abstractNumId w:val="0"/>
  </w:num>
  <w:num w:numId="3" w16cid:durableId="1065222811">
    <w:abstractNumId w:val="10"/>
  </w:num>
  <w:num w:numId="4" w16cid:durableId="588853569">
    <w:abstractNumId w:val="11"/>
  </w:num>
  <w:num w:numId="5" w16cid:durableId="1412696955">
    <w:abstractNumId w:val="5"/>
  </w:num>
  <w:num w:numId="6" w16cid:durableId="817576844">
    <w:abstractNumId w:val="1"/>
  </w:num>
  <w:num w:numId="7" w16cid:durableId="311447754">
    <w:abstractNumId w:val="4"/>
  </w:num>
  <w:num w:numId="8" w16cid:durableId="671645485">
    <w:abstractNumId w:val="2"/>
  </w:num>
  <w:num w:numId="9" w16cid:durableId="1338577751">
    <w:abstractNumId w:val="3"/>
  </w:num>
  <w:num w:numId="10" w16cid:durableId="1403914679">
    <w:abstractNumId w:val="8"/>
  </w:num>
  <w:num w:numId="11" w16cid:durableId="1074665628">
    <w:abstractNumId w:val="7"/>
  </w:num>
  <w:num w:numId="12" w16cid:durableId="176645996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MDcyNTK0MLI0NrBQ0lEKTi0uzszPAykwrAUAFRyQ2iwAAAA="/>
  </w:docVars>
  <w:rsids>
    <w:rsidRoot w:val="00761CF6"/>
    <w:rsid w:val="00001F6C"/>
    <w:rsid w:val="000033B7"/>
    <w:rsid w:val="00005023"/>
    <w:rsid w:val="0001159C"/>
    <w:rsid w:val="00013F22"/>
    <w:rsid w:val="00015F16"/>
    <w:rsid w:val="00016457"/>
    <w:rsid w:val="000216A0"/>
    <w:rsid w:val="00026A89"/>
    <w:rsid w:val="00031CFB"/>
    <w:rsid w:val="00041CCA"/>
    <w:rsid w:val="00045B15"/>
    <w:rsid w:val="000550BC"/>
    <w:rsid w:val="00073BCD"/>
    <w:rsid w:val="00074412"/>
    <w:rsid w:val="00076EDD"/>
    <w:rsid w:val="00085FC0"/>
    <w:rsid w:val="000933F5"/>
    <w:rsid w:val="00095215"/>
    <w:rsid w:val="000976A2"/>
    <w:rsid w:val="000A319F"/>
    <w:rsid w:val="000A4EDD"/>
    <w:rsid w:val="000A6C7E"/>
    <w:rsid w:val="000A7248"/>
    <w:rsid w:val="000A782D"/>
    <w:rsid w:val="000D08E0"/>
    <w:rsid w:val="000E25F1"/>
    <w:rsid w:val="000F23BE"/>
    <w:rsid w:val="000F3A6E"/>
    <w:rsid w:val="000F5C9E"/>
    <w:rsid w:val="000F6D0B"/>
    <w:rsid w:val="00100F15"/>
    <w:rsid w:val="0010126D"/>
    <w:rsid w:val="00113F54"/>
    <w:rsid w:val="001207DE"/>
    <w:rsid w:val="001218E6"/>
    <w:rsid w:val="00122C8D"/>
    <w:rsid w:val="0014010B"/>
    <w:rsid w:val="00141E99"/>
    <w:rsid w:val="00151138"/>
    <w:rsid w:val="00152F05"/>
    <w:rsid w:val="00155E58"/>
    <w:rsid w:val="001654C8"/>
    <w:rsid w:val="00182E91"/>
    <w:rsid w:val="001963B9"/>
    <w:rsid w:val="00197224"/>
    <w:rsid w:val="001974EB"/>
    <w:rsid w:val="001A6F28"/>
    <w:rsid w:val="001B4609"/>
    <w:rsid w:val="001B5905"/>
    <w:rsid w:val="001C0410"/>
    <w:rsid w:val="001C2E67"/>
    <w:rsid w:val="001D785D"/>
    <w:rsid w:val="001F577A"/>
    <w:rsid w:val="00203E99"/>
    <w:rsid w:val="002140DD"/>
    <w:rsid w:val="00214434"/>
    <w:rsid w:val="00220521"/>
    <w:rsid w:val="00225954"/>
    <w:rsid w:val="00225C1C"/>
    <w:rsid w:val="00240ED1"/>
    <w:rsid w:val="00241AA9"/>
    <w:rsid w:val="0024288E"/>
    <w:rsid w:val="00256489"/>
    <w:rsid w:val="00264835"/>
    <w:rsid w:val="00271007"/>
    <w:rsid w:val="002728F4"/>
    <w:rsid w:val="00273F48"/>
    <w:rsid w:val="00274778"/>
    <w:rsid w:val="002821EA"/>
    <w:rsid w:val="00283E8F"/>
    <w:rsid w:val="002867F3"/>
    <w:rsid w:val="00294C72"/>
    <w:rsid w:val="00297180"/>
    <w:rsid w:val="002A2699"/>
    <w:rsid w:val="002A5941"/>
    <w:rsid w:val="002B3F19"/>
    <w:rsid w:val="002C2124"/>
    <w:rsid w:val="002C50BB"/>
    <w:rsid w:val="002C6333"/>
    <w:rsid w:val="002D3570"/>
    <w:rsid w:val="002D5363"/>
    <w:rsid w:val="002F63DE"/>
    <w:rsid w:val="002F6523"/>
    <w:rsid w:val="0030101F"/>
    <w:rsid w:val="00307798"/>
    <w:rsid w:val="0032378D"/>
    <w:rsid w:val="0033358D"/>
    <w:rsid w:val="00340209"/>
    <w:rsid w:val="00342357"/>
    <w:rsid w:val="00345555"/>
    <w:rsid w:val="00352EE5"/>
    <w:rsid w:val="00355940"/>
    <w:rsid w:val="00355A6D"/>
    <w:rsid w:val="00356242"/>
    <w:rsid w:val="00364934"/>
    <w:rsid w:val="003661D5"/>
    <w:rsid w:val="00372822"/>
    <w:rsid w:val="00377BA7"/>
    <w:rsid w:val="00377CF8"/>
    <w:rsid w:val="003827D9"/>
    <w:rsid w:val="00385616"/>
    <w:rsid w:val="00385A9B"/>
    <w:rsid w:val="00385CA3"/>
    <w:rsid w:val="003865A4"/>
    <w:rsid w:val="00386BE8"/>
    <w:rsid w:val="003870A4"/>
    <w:rsid w:val="00391247"/>
    <w:rsid w:val="003924B2"/>
    <w:rsid w:val="003B03D6"/>
    <w:rsid w:val="003B4196"/>
    <w:rsid w:val="003B517D"/>
    <w:rsid w:val="003C0A4D"/>
    <w:rsid w:val="003C12F3"/>
    <w:rsid w:val="003D5684"/>
    <w:rsid w:val="003D5E89"/>
    <w:rsid w:val="003E0BCE"/>
    <w:rsid w:val="003E3E2E"/>
    <w:rsid w:val="003E4D51"/>
    <w:rsid w:val="003F205A"/>
    <w:rsid w:val="003F684B"/>
    <w:rsid w:val="0040219F"/>
    <w:rsid w:val="004144A4"/>
    <w:rsid w:val="00416BE5"/>
    <w:rsid w:val="0042253B"/>
    <w:rsid w:val="00424259"/>
    <w:rsid w:val="00424449"/>
    <w:rsid w:val="004253F4"/>
    <w:rsid w:val="004270FA"/>
    <w:rsid w:val="004309AD"/>
    <w:rsid w:val="004347A5"/>
    <w:rsid w:val="004416AE"/>
    <w:rsid w:val="00442250"/>
    <w:rsid w:val="00452216"/>
    <w:rsid w:val="00453E25"/>
    <w:rsid w:val="00460155"/>
    <w:rsid w:val="0046279B"/>
    <w:rsid w:val="00471587"/>
    <w:rsid w:val="004758CD"/>
    <w:rsid w:val="00480976"/>
    <w:rsid w:val="00482C58"/>
    <w:rsid w:val="004A1327"/>
    <w:rsid w:val="004B1C37"/>
    <w:rsid w:val="004D55EC"/>
    <w:rsid w:val="004D6009"/>
    <w:rsid w:val="004D7690"/>
    <w:rsid w:val="004E12F1"/>
    <w:rsid w:val="004E3F84"/>
    <w:rsid w:val="004F037D"/>
    <w:rsid w:val="004F7040"/>
    <w:rsid w:val="00503E46"/>
    <w:rsid w:val="005065B7"/>
    <w:rsid w:val="00514372"/>
    <w:rsid w:val="00523FE5"/>
    <w:rsid w:val="00525A14"/>
    <w:rsid w:val="005327DA"/>
    <w:rsid w:val="00532B7B"/>
    <w:rsid w:val="00532DA8"/>
    <w:rsid w:val="005353AC"/>
    <w:rsid w:val="00535F51"/>
    <w:rsid w:val="00537580"/>
    <w:rsid w:val="00550B9C"/>
    <w:rsid w:val="00563408"/>
    <w:rsid w:val="00567D2F"/>
    <w:rsid w:val="00571F11"/>
    <w:rsid w:val="005734D0"/>
    <w:rsid w:val="0057389E"/>
    <w:rsid w:val="0057398F"/>
    <w:rsid w:val="00576D98"/>
    <w:rsid w:val="00583E53"/>
    <w:rsid w:val="0058483D"/>
    <w:rsid w:val="00586177"/>
    <w:rsid w:val="00586DEA"/>
    <w:rsid w:val="00594047"/>
    <w:rsid w:val="005A5AC3"/>
    <w:rsid w:val="005A5E12"/>
    <w:rsid w:val="005A639C"/>
    <w:rsid w:val="005A76E8"/>
    <w:rsid w:val="005A7CF6"/>
    <w:rsid w:val="005B4A34"/>
    <w:rsid w:val="005B71D1"/>
    <w:rsid w:val="005C02E8"/>
    <w:rsid w:val="005C0AB0"/>
    <w:rsid w:val="005D7311"/>
    <w:rsid w:val="005E3D95"/>
    <w:rsid w:val="005E4397"/>
    <w:rsid w:val="005F46F1"/>
    <w:rsid w:val="00603B84"/>
    <w:rsid w:val="006106B1"/>
    <w:rsid w:val="00613EC4"/>
    <w:rsid w:val="00644021"/>
    <w:rsid w:val="006475D6"/>
    <w:rsid w:val="006543C7"/>
    <w:rsid w:val="00655865"/>
    <w:rsid w:val="00655FB0"/>
    <w:rsid w:val="00662FCB"/>
    <w:rsid w:val="00663C5F"/>
    <w:rsid w:val="00667BBA"/>
    <w:rsid w:val="00673063"/>
    <w:rsid w:val="00686849"/>
    <w:rsid w:val="00693B83"/>
    <w:rsid w:val="006A7848"/>
    <w:rsid w:val="006B54B7"/>
    <w:rsid w:val="006C1A29"/>
    <w:rsid w:val="006D1CB0"/>
    <w:rsid w:val="006D6FF9"/>
    <w:rsid w:val="006E3547"/>
    <w:rsid w:val="00703809"/>
    <w:rsid w:val="00707867"/>
    <w:rsid w:val="00710E5C"/>
    <w:rsid w:val="007134F6"/>
    <w:rsid w:val="0072185D"/>
    <w:rsid w:val="0072612F"/>
    <w:rsid w:val="007264CC"/>
    <w:rsid w:val="00727541"/>
    <w:rsid w:val="00736EC7"/>
    <w:rsid w:val="00740DA9"/>
    <w:rsid w:val="00750788"/>
    <w:rsid w:val="00753E89"/>
    <w:rsid w:val="00757E51"/>
    <w:rsid w:val="00761CF6"/>
    <w:rsid w:val="00774DCD"/>
    <w:rsid w:val="007851C6"/>
    <w:rsid w:val="007915C5"/>
    <w:rsid w:val="0079272F"/>
    <w:rsid w:val="007A7B41"/>
    <w:rsid w:val="007B0527"/>
    <w:rsid w:val="007B2415"/>
    <w:rsid w:val="007B28DC"/>
    <w:rsid w:val="007B3280"/>
    <w:rsid w:val="007B3F44"/>
    <w:rsid w:val="007B5E32"/>
    <w:rsid w:val="007C1C65"/>
    <w:rsid w:val="007C40F1"/>
    <w:rsid w:val="007D2F00"/>
    <w:rsid w:val="007D34FC"/>
    <w:rsid w:val="007D600D"/>
    <w:rsid w:val="007E2E90"/>
    <w:rsid w:val="007E7770"/>
    <w:rsid w:val="007F14F4"/>
    <w:rsid w:val="007F777D"/>
    <w:rsid w:val="008022BE"/>
    <w:rsid w:val="0080430A"/>
    <w:rsid w:val="00804B14"/>
    <w:rsid w:val="00805C0B"/>
    <w:rsid w:val="00813EDB"/>
    <w:rsid w:val="00821705"/>
    <w:rsid w:val="00822823"/>
    <w:rsid w:val="00824043"/>
    <w:rsid w:val="00824ED6"/>
    <w:rsid w:val="008259FE"/>
    <w:rsid w:val="00830646"/>
    <w:rsid w:val="00831F97"/>
    <w:rsid w:val="0084630E"/>
    <w:rsid w:val="00851016"/>
    <w:rsid w:val="00851490"/>
    <w:rsid w:val="00851CAF"/>
    <w:rsid w:val="0086261B"/>
    <w:rsid w:val="0086689D"/>
    <w:rsid w:val="00883E82"/>
    <w:rsid w:val="0089397E"/>
    <w:rsid w:val="008946AF"/>
    <w:rsid w:val="008972CA"/>
    <w:rsid w:val="008A4C70"/>
    <w:rsid w:val="008A729D"/>
    <w:rsid w:val="008B7F49"/>
    <w:rsid w:val="008C0F29"/>
    <w:rsid w:val="008C545D"/>
    <w:rsid w:val="008C7D9F"/>
    <w:rsid w:val="008D1B28"/>
    <w:rsid w:val="008F295E"/>
    <w:rsid w:val="008F3986"/>
    <w:rsid w:val="00900C06"/>
    <w:rsid w:val="0090217F"/>
    <w:rsid w:val="009021DF"/>
    <w:rsid w:val="009112A6"/>
    <w:rsid w:val="00911563"/>
    <w:rsid w:val="0091573C"/>
    <w:rsid w:val="009158A4"/>
    <w:rsid w:val="00916AEC"/>
    <w:rsid w:val="00921544"/>
    <w:rsid w:val="00925727"/>
    <w:rsid w:val="00937324"/>
    <w:rsid w:val="00941E37"/>
    <w:rsid w:val="00945FEA"/>
    <w:rsid w:val="00953FE4"/>
    <w:rsid w:val="00955F54"/>
    <w:rsid w:val="00966929"/>
    <w:rsid w:val="00967359"/>
    <w:rsid w:val="0097291B"/>
    <w:rsid w:val="009752C6"/>
    <w:rsid w:val="00987D8C"/>
    <w:rsid w:val="0099045D"/>
    <w:rsid w:val="00990F8D"/>
    <w:rsid w:val="00994BDF"/>
    <w:rsid w:val="009A3A7C"/>
    <w:rsid w:val="009B2F91"/>
    <w:rsid w:val="009B4B4E"/>
    <w:rsid w:val="009C100B"/>
    <w:rsid w:val="009C1F5E"/>
    <w:rsid w:val="009C7534"/>
    <w:rsid w:val="009C7872"/>
    <w:rsid w:val="009D00F3"/>
    <w:rsid w:val="009D36C8"/>
    <w:rsid w:val="009D3823"/>
    <w:rsid w:val="009E02E0"/>
    <w:rsid w:val="009F6948"/>
    <w:rsid w:val="009F6B40"/>
    <w:rsid w:val="00A012DD"/>
    <w:rsid w:val="00A04010"/>
    <w:rsid w:val="00A10C85"/>
    <w:rsid w:val="00A1132E"/>
    <w:rsid w:val="00A24CE1"/>
    <w:rsid w:val="00A32123"/>
    <w:rsid w:val="00A3343C"/>
    <w:rsid w:val="00A409D2"/>
    <w:rsid w:val="00A41963"/>
    <w:rsid w:val="00A44AD5"/>
    <w:rsid w:val="00A45AB8"/>
    <w:rsid w:val="00A5193D"/>
    <w:rsid w:val="00A564E4"/>
    <w:rsid w:val="00A6224A"/>
    <w:rsid w:val="00A64D0C"/>
    <w:rsid w:val="00A66827"/>
    <w:rsid w:val="00A71111"/>
    <w:rsid w:val="00A7296E"/>
    <w:rsid w:val="00A750EF"/>
    <w:rsid w:val="00A777C9"/>
    <w:rsid w:val="00A93645"/>
    <w:rsid w:val="00AA439C"/>
    <w:rsid w:val="00AB20FF"/>
    <w:rsid w:val="00AB785A"/>
    <w:rsid w:val="00AC2999"/>
    <w:rsid w:val="00AC4641"/>
    <w:rsid w:val="00AD1929"/>
    <w:rsid w:val="00AD57CA"/>
    <w:rsid w:val="00AD63AA"/>
    <w:rsid w:val="00AE1539"/>
    <w:rsid w:val="00AE155A"/>
    <w:rsid w:val="00AE1E34"/>
    <w:rsid w:val="00AE22B2"/>
    <w:rsid w:val="00AF65D7"/>
    <w:rsid w:val="00AF73A0"/>
    <w:rsid w:val="00B0400E"/>
    <w:rsid w:val="00B06032"/>
    <w:rsid w:val="00B065DE"/>
    <w:rsid w:val="00B10186"/>
    <w:rsid w:val="00B103B9"/>
    <w:rsid w:val="00B136CB"/>
    <w:rsid w:val="00B15E8E"/>
    <w:rsid w:val="00B20B55"/>
    <w:rsid w:val="00B2104A"/>
    <w:rsid w:val="00B23B63"/>
    <w:rsid w:val="00B24845"/>
    <w:rsid w:val="00B30EF4"/>
    <w:rsid w:val="00B37FFB"/>
    <w:rsid w:val="00B4620A"/>
    <w:rsid w:val="00B46327"/>
    <w:rsid w:val="00B4689E"/>
    <w:rsid w:val="00B47FB0"/>
    <w:rsid w:val="00B53D8F"/>
    <w:rsid w:val="00B56B4F"/>
    <w:rsid w:val="00B60372"/>
    <w:rsid w:val="00B7284B"/>
    <w:rsid w:val="00B74741"/>
    <w:rsid w:val="00B814B7"/>
    <w:rsid w:val="00B85526"/>
    <w:rsid w:val="00B9154A"/>
    <w:rsid w:val="00B94429"/>
    <w:rsid w:val="00BC1EC2"/>
    <w:rsid w:val="00BE2B66"/>
    <w:rsid w:val="00C01CCC"/>
    <w:rsid w:val="00C02EAB"/>
    <w:rsid w:val="00C074E0"/>
    <w:rsid w:val="00C1307B"/>
    <w:rsid w:val="00C36810"/>
    <w:rsid w:val="00C370CA"/>
    <w:rsid w:val="00C44375"/>
    <w:rsid w:val="00C46742"/>
    <w:rsid w:val="00C47567"/>
    <w:rsid w:val="00C47ECE"/>
    <w:rsid w:val="00C559C0"/>
    <w:rsid w:val="00C62505"/>
    <w:rsid w:val="00C6372C"/>
    <w:rsid w:val="00C64B17"/>
    <w:rsid w:val="00C75B07"/>
    <w:rsid w:val="00C81F8E"/>
    <w:rsid w:val="00C95A64"/>
    <w:rsid w:val="00CA0E72"/>
    <w:rsid w:val="00CA5FFE"/>
    <w:rsid w:val="00CC33B3"/>
    <w:rsid w:val="00CC351A"/>
    <w:rsid w:val="00CF1187"/>
    <w:rsid w:val="00D00757"/>
    <w:rsid w:val="00D0292B"/>
    <w:rsid w:val="00D05989"/>
    <w:rsid w:val="00D068AE"/>
    <w:rsid w:val="00D10ADB"/>
    <w:rsid w:val="00D12A58"/>
    <w:rsid w:val="00D141E6"/>
    <w:rsid w:val="00D235DC"/>
    <w:rsid w:val="00D24AA4"/>
    <w:rsid w:val="00D66EA9"/>
    <w:rsid w:val="00D82936"/>
    <w:rsid w:val="00D8475A"/>
    <w:rsid w:val="00D861E5"/>
    <w:rsid w:val="00D91A28"/>
    <w:rsid w:val="00DA2B76"/>
    <w:rsid w:val="00DA431D"/>
    <w:rsid w:val="00DA6C9B"/>
    <w:rsid w:val="00DB129D"/>
    <w:rsid w:val="00DC234C"/>
    <w:rsid w:val="00DC4F2A"/>
    <w:rsid w:val="00DC7CCA"/>
    <w:rsid w:val="00DD1458"/>
    <w:rsid w:val="00DD76E9"/>
    <w:rsid w:val="00DE2223"/>
    <w:rsid w:val="00DE7F5C"/>
    <w:rsid w:val="00DF4D3A"/>
    <w:rsid w:val="00DF7962"/>
    <w:rsid w:val="00E02F25"/>
    <w:rsid w:val="00E043EA"/>
    <w:rsid w:val="00E052F2"/>
    <w:rsid w:val="00E0633E"/>
    <w:rsid w:val="00E10E73"/>
    <w:rsid w:val="00E1281C"/>
    <w:rsid w:val="00E15DAD"/>
    <w:rsid w:val="00E1794D"/>
    <w:rsid w:val="00E21914"/>
    <w:rsid w:val="00E22B20"/>
    <w:rsid w:val="00E37381"/>
    <w:rsid w:val="00E40A36"/>
    <w:rsid w:val="00E440B2"/>
    <w:rsid w:val="00E60968"/>
    <w:rsid w:val="00E66C55"/>
    <w:rsid w:val="00E72370"/>
    <w:rsid w:val="00E816B3"/>
    <w:rsid w:val="00E90FB7"/>
    <w:rsid w:val="00EA10D0"/>
    <w:rsid w:val="00EA6741"/>
    <w:rsid w:val="00EA6F94"/>
    <w:rsid w:val="00EB475D"/>
    <w:rsid w:val="00EB6B5D"/>
    <w:rsid w:val="00EC5015"/>
    <w:rsid w:val="00ED4828"/>
    <w:rsid w:val="00ED5BF0"/>
    <w:rsid w:val="00ED756F"/>
    <w:rsid w:val="00ED7B73"/>
    <w:rsid w:val="00EE0328"/>
    <w:rsid w:val="00EE3F93"/>
    <w:rsid w:val="00EE4DA0"/>
    <w:rsid w:val="00EE6BD7"/>
    <w:rsid w:val="00EE6EA7"/>
    <w:rsid w:val="00EE7728"/>
    <w:rsid w:val="00EF3C0E"/>
    <w:rsid w:val="00F03AEF"/>
    <w:rsid w:val="00F138A7"/>
    <w:rsid w:val="00F17AF3"/>
    <w:rsid w:val="00F2067A"/>
    <w:rsid w:val="00F235BB"/>
    <w:rsid w:val="00F31033"/>
    <w:rsid w:val="00F36214"/>
    <w:rsid w:val="00F36FD5"/>
    <w:rsid w:val="00F45BF6"/>
    <w:rsid w:val="00F610CF"/>
    <w:rsid w:val="00F64509"/>
    <w:rsid w:val="00F72354"/>
    <w:rsid w:val="00F73DAE"/>
    <w:rsid w:val="00F77E74"/>
    <w:rsid w:val="00F80E03"/>
    <w:rsid w:val="00F83E3B"/>
    <w:rsid w:val="00F83F6A"/>
    <w:rsid w:val="00F8458B"/>
    <w:rsid w:val="00F86190"/>
    <w:rsid w:val="00F90659"/>
    <w:rsid w:val="00F91725"/>
    <w:rsid w:val="00F93849"/>
    <w:rsid w:val="00FA2104"/>
    <w:rsid w:val="00FA2139"/>
    <w:rsid w:val="00FA3DBF"/>
    <w:rsid w:val="00FA65D9"/>
    <w:rsid w:val="00FB1E75"/>
    <w:rsid w:val="00FB52CE"/>
    <w:rsid w:val="00FC5EF9"/>
    <w:rsid w:val="00FD05B2"/>
    <w:rsid w:val="00FD1B2E"/>
    <w:rsid w:val="00FD4ECC"/>
    <w:rsid w:val="00FE00D4"/>
    <w:rsid w:val="00FF0A47"/>
    <w:rsid w:val="00FF67AC"/>
  </w:rsids>
  <m:mathPr>
    <m:mathFont m:val="Cambria Math"/>
    <m:brkBin m:val="before"/>
    <m:brkBinSub m:val="--"/>
    <m:smallFrac m:val="0"/>
    <m:dispDef/>
    <m:lMargin m:val="0"/>
    <m:rMargin m:val="0"/>
    <m:defJc m:val="centerGroup"/>
    <m:wrapIndent m:val="1440"/>
    <m:intLim m:val="subSup"/>
    <m:naryLim m:val="undOvr"/>
  </m:mathPr>
  <w:themeFontLang w:val="en-CA"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BFB9"/>
  <w15:chartTrackingRefBased/>
  <w15:docId w15:val="{C36FCF7D-0C1C-4D08-B886-27DE599F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9C"/>
    <w:rPr>
      <w:rFonts w:ascii="Times New Roman" w:eastAsia="SimSun" w:hAnsi="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39C"/>
    <w:pPr>
      <w:tabs>
        <w:tab w:val="center" w:pos="4153"/>
        <w:tab w:val="right" w:pos="8306"/>
      </w:tabs>
      <w:snapToGrid w:val="0"/>
    </w:pPr>
    <w:rPr>
      <w:sz w:val="18"/>
      <w:szCs w:val="18"/>
    </w:rPr>
  </w:style>
  <w:style w:type="character" w:customStyle="1" w:styleId="FooterChar">
    <w:name w:val="Footer Char"/>
    <w:link w:val="Footer"/>
    <w:uiPriority w:val="99"/>
    <w:rsid w:val="00AA439C"/>
    <w:rPr>
      <w:rFonts w:ascii="Times New Roman" w:eastAsia="SimSun" w:hAnsi="Times New Roman" w:cs="Times New Roman"/>
      <w:sz w:val="18"/>
      <w:szCs w:val="18"/>
      <w:lang w:val="en-US" w:eastAsia="fr-FR"/>
    </w:rPr>
  </w:style>
  <w:style w:type="character" w:styleId="PageNumber">
    <w:name w:val="page number"/>
    <w:basedOn w:val="DefaultParagraphFont"/>
    <w:rsid w:val="00AA439C"/>
  </w:style>
  <w:style w:type="paragraph" w:styleId="ListParagraph">
    <w:name w:val="List Paragraph"/>
    <w:basedOn w:val="Normal"/>
    <w:uiPriority w:val="34"/>
    <w:qFormat/>
    <w:rsid w:val="00AA439C"/>
    <w:pPr>
      <w:ind w:left="720"/>
      <w:contextualSpacing/>
    </w:pPr>
  </w:style>
  <w:style w:type="paragraph" w:styleId="Header">
    <w:name w:val="header"/>
    <w:basedOn w:val="Normal"/>
    <w:link w:val="HeaderChar"/>
    <w:uiPriority w:val="99"/>
    <w:unhideWhenUsed/>
    <w:rsid w:val="009C7534"/>
    <w:pPr>
      <w:tabs>
        <w:tab w:val="center" w:pos="4680"/>
        <w:tab w:val="right" w:pos="9360"/>
      </w:tabs>
    </w:pPr>
  </w:style>
  <w:style w:type="character" w:customStyle="1" w:styleId="HeaderChar">
    <w:name w:val="Header Char"/>
    <w:link w:val="Header"/>
    <w:uiPriority w:val="99"/>
    <w:rsid w:val="009C7534"/>
    <w:rPr>
      <w:rFonts w:ascii="Times New Roman" w:eastAsia="SimSun" w:hAnsi="Times New Roman" w:cs="Times New Roman"/>
      <w:sz w:val="24"/>
      <w:szCs w:val="24"/>
      <w:lang w:val="en-US" w:eastAsia="fr-FR"/>
    </w:rPr>
  </w:style>
  <w:style w:type="paragraph" w:styleId="BalloonText">
    <w:name w:val="Balloon Text"/>
    <w:basedOn w:val="Normal"/>
    <w:link w:val="BalloonTextChar"/>
    <w:uiPriority w:val="99"/>
    <w:semiHidden/>
    <w:unhideWhenUsed/>
    <w:rsid w:val="009C7534"/>
    <w:rPr>
      <w:rFonts w:ascii="Tahoma" w:hAnsi="Tahoma"/>
      <w:sz w:val="16"/>
      <w:szCs w:val="16"/>
    </w:rPr>
  </w:style>
  <w:style w:type="character" w:customStyle="1" w:styleId="BalloonTextChar">
    <w:name w:val="Balloon Text Char"/>
    <w:link w:val="BalloonText"/>
    <w:uiPriority w:val="99"/>
    <w:semiHidden/>
    <w:rsid w:val="009C7534"/>
    <w:rPr>
      <w:rFonts w:ascii="Tahoma" w:eastAsia="SimSun" w:hAnsi="Tahoma" w:cs="Tahoma"/>
      <w:sz w:val="16"/>
      <w:szCs w:val="16"/>
      <w:lang w:val="en-US" w:eastAsia="fr-FR"/>
    </w:rPr>
  </w:style>
  <w:style w:type="paragraph" w:customStyle="1" w:styleId="Pa0">
    <w:name w:val="Pa0"/>
    <w:basedOn w:val="Normal"/>
    <w:next w:val="Normal"/>
    <w:uiPriority w:val="99"/>
    <w:rsid w:val="00EE0328"/>
    <w:pPr>
      <w:autoSpaceDE w:val="0"/>
      <w:autoSpaceDN w:val="0"/>
      <w:adjustRightInd w:val="0"/>
      <w:spacing w:line="241" w:lineRule="atLeast"/>
    </w:pPr>
    <w:rPr>
      <w:rFonts w:ascii="Myriad Pro" w:eastAsia="Calibri" w:hAnsi="Myriad Pro"/>
      <w:lang w:val="en-CA" w:eastAsia="en-US"/>
    </w:rPr>
  </w:style>
  <w:style w:type="character" w:customStyle="1" w:styleId="A7">
    <w:name w:val="A7"/>
    <w:uiPriority w:val="99"/>
    <w:rsid w:val="00EE0328"/>
    <w:rPr>
      <w:rFonts w:cs="Myriad Pro"/>
      <w:b/>
      <w:bCs/>
      <w:color w:val="F4791F"/>
      <w:sz w:val="28"/>
      <w:szCs w:val="28"/>
    </w:rPr>
  </w:style>
  <w:style w:type="paragraph" w:customStyle="1" w:styleId="Pa6">
    <w:name w:val="Pa6"/>
    <w:basedOn w:val="Normal"/>
    <w:next w:val="Normal"/>
    <w:uiPriority w:val="99"/>
    <w:rsid w:val="00EE0328"/>
    <w:pPr>
      <w:autoSpaceDE w:val="0"/>
      <w:autoSpaceDN w:val="0"/>
      <w:adjustRightInd w:val="0"/>
      <w:spacing w:line="241" w:lineRule="atLeast"/>
    </w:pPr>
    <w:rPr>
      <w:rFonts w:ascii="Myriad Pro" w:eastAsia="Calibri" w:hAnsi="Myriad Pro"/>
      <w:lang w:val="en-CA" w:eastAsia="en-US"/>
    </w:rPr>
  </w:style>
  <w:style w:type="character" w:customStyle="1" w:styleId="A10">
    <w:name w:val="A10"/>
    <w:uiPriority w:val="99"/>
    <w:rsid w:val="00EE0328"/>
    <w:rPr>
      <w:rFonts w:ascii="Arial" w:hAnsi="Arial" w:cs="Arial"/>
      <w:color w:val="FFFFFF"/>
      <w:sz w:val="22"/>
      <w:szCs w:val="22"/>
    </w:rPr>
  </w:style>
  <w:style w:type="paragraph" w:customStyle="1" w:styleId="Pa10">
    <w:name w:val="Pa10"/>
    <w:basedOn w:val="Normal"/>
    <w:next w:val="Normal"/>
    <w:uiPriority w:val="99"/>
    <w:rsid w:val="00EE0328"/>
    <w:pPr>
      <w:autoSpaceDE w:val="0"/>
      <w:autoSpaceDN w:val="0"/>
      <w:adjustRightInd w:val="0"/>
      <w:spacing w:line="241" w:lineRule="atLeast"/>
    </w:pPr>
    <w:rPr>
      <w:rFonts w:ascii="Myriad Pro" w:eastAsia="Calibri" w:hAnsi="Myriad Pro"/>
      <w:lang w:val="en-CA" w:eastAsia="en-US"/>
    </w:rPr>
  </w:style>
  <w:style w:type="character" w:customStyle="1" w:styleId="A13">
    <w:name w:val="A13"/>
    <w:uiPriority w:val="99"/>
    <w:rsid w:val="00EE0328"/>
    <w:rPr>
      <w:rFonts w:cs="Myriad Pro"/>
      <w:b/>
      <w:bCs/>
      <w:color w:val="FFFFFF"/>
      <w:sz w:val="28"/>
      <w:szCs w:val="28"/>
    </w:rPr>
  </w:style>
  <w:style w:type="character" w:customStyle="1" w:styleId="A16">
    <w:name w:val="A16"/>
    <w:uiPriority w:val="99"/>
    <w:rsid w:val="00EE0328"/>
    <w:rPr>
      <w:rFonts w:cs="Myriad Pro"/>
      <w:b/>
      <w:bCs/>
      <w:color w:val="F4791F"/>
      <w:sz w:val="36"/>
      <w:szCs w:val="36"/>
    </w:rPr>
  </w:style>
  <w:style w:type="paragraph" w:customStyle="1" w:styleId="Pa12">
    <w:name w:val="Pa12"/>
    <w:basedOn w:val="Normal"/>
    <w:next w:val="Normal"/>
    <w:uiPriority w:val="99"/>
    <w:rsid w:val="00EE0328"/>
    <w:pPr>
      <w:autoSpaceDE w:val="0"/>
      <w:autoSpaceDN w:val="0"/>
      <w:adjustRightInd w:val="0"/>
      <w:spacing w:line="241" w:lineRule="atLeast"/>
    </w:pPr>
    <w:rPr>
      <w:rFonts w:ascii="Myriad Pro" w:eastAsia="Calibri" w:hAnsi="Myriad Pro"/>
      <w:lang w:val="en-CA" w:eastAsia="en-US"/>
    </w:rPr>
  </w:style>
  <w:style w:type="paragraph" w:customStyle="1" w:styleId="Pa2">
    <w:name w:val="Pa2"/>
    <w:basedOn w:val="Normal"/>
    <w:next w:val="Normal"/>
    <w:uiPriority w:val="99"/>
    <w:rsid w:val="00EE0328"/>
    <w:pPr>
      <w:autoSpaceDE w:val="0"/>
      <w:autoSpaceDN w:val="0"/>
      <w:adjustRightInd w:val="0"/>
      <w:spacing w:line="241" w:lineRule="atLeast"/>
    </w:pPr>
    <w:rPr>
      <w:rFonts w:ascii="Myriad Pro" w:eastAsia="Calibri" w:hAnsi="Myriad Pro"/>
      <w:lang w:val="en-CA" w:eastAsia="en-US"/>
    </w:rPr>
  </w:style>
  <w:style w:type="character" w:customStyle="1" w:styleId="A12">
    <w:name w:val="A12"/>
    <w:uiPriority w:val="99"/>
    <w:rsid w:val="00EE0328"/>
    <w:rPr>
      <w:rFonts w:cs="Myriad Pro"/>
      <w:b/>
      <w:bCs/>
      <w:color w:val="FFFFFF"/>
      <w:sz w:val="32"/>
      <w:szCs w:val="32"/>
    </w:rPr>
  </w:style>
  <w:style w:type="character" w:customStyle="1" w:styleId="A11">
    <w:name w:val="A11"/>
    <w:uiPriority w:val="99"/>
    <w:rsid w:val="00EE0328"/>
    <w:rPr>
      <w:rFonts w:ascii="Arial" w:hAnsi="Arial" w:cs="Arial"/>
      <w:color w:val="929091"/>
      <w:sz w:val="20"/>
      <w:szCs w:val="20"/>
    </w:rPr>
  </w:style>
  <w:style w:type="character" w:styleId="Hyperlink">
    <w:name w:val="Hyperlink"/>
    <w:uiPriority w:val="99"/>
    <w:unhideWhenUsed/>
    <w:rsid w:val="00424449"/>
    <w:rPr>
      <w:color w:val="0000FF"/>
      <w:u w:val="single"/>
    </w:rPr>
  </w:style>
  <w:style w:type="paragraph" w:styleId="PlainText">
    <w:name w:val="Plain Text"/>
    <w:basedOn w:val="Normal"/>
    <w:link w:val="PlainTextChar"/>
    <w:uiPriority w:val="99"/>
    <w:semiHidden/>
    <w:unhideWhenUsed/>
    <w:rsid w:val="0089397E"/>
    <w:rPr>
      <w:rFonts w:ascii="Consolas" w:eastAsia="Calibri" w:hAnsi="Consolas"/>
      <w:sz w:val="21"/>
      <w:szCs w:val="21"/>
      <w:lang w:val="x-none" w:eastAsia="en-US"/>
    </w:rPr>
  </w:style>
  <w:style w:type="character" w:customStyle="1" w:styleId="PlainTextChar">
    <w:name w:val="Plain Text Char"/>
    <w:link w:val="PlainText"/>
    <w:uiPriority w:val="99"/>
    <w:semiHidden/>
    <w:rsid w:val="0089397E"/>
    <w:rPr>
      <w:rFonts w:ascii="Consolas" w:eastAsia="Calibri" w:hAnsi="Consolas" w:cs="Times New Roman"/>
      <w:sz w:val="21"/>
      <w:szCs w:val="21"/>
      <w:lang w:eastAsia="en-US"/>
    </w:rPr>
  </w:style>
  <w:style w:type="character" w:styleId="HTMLCite">
    <w:name w:val="HTML Cite"/>
    <w:uiPriority w:val="99"/>
    <w:semiHidden/>
    <w:unhideWhenUsed/>
    <w:rsid w:val="00FF67AC"/>
    <w:rPr>
      <w:i w:val="0"/>
      <w:iCs w:val="0"/>
      <w:color w:val="0E774A"/>
    </w:rPr>
  </w:style>
  <w:style w:type="character" w:styleId="Strong">
    <w:name w:val="Strong"/>
    <w:uiPriority w:val="22"/>
    <w:qFormat/>
    <w:rsid w:val="00005023"/>
    <w:rPr>
      <w:b/>
      <w:bCs/>
    </w:rPr>
  </w:style>
  <w:style w:type="character" w:styleId="Emphasis">
    <w:name w:val="Emphasis"/>
    <w:uiPriority w:val="20"/>
    <w:qFormat/>
    <w:rsid w:val="00005023"/>
    <w:rPr>
      <w:i/>
      <w:iCs/>
    </w:rPr>
  </w:style>
  <w:style w:type="character" w:styleId="UnresolvedMention">
    <w:name w:val="Unresolved Mention"/>
    <w:uiPriority w:val="99"/>
    <w:semiHidden/>
    <w:unhideWhenUsed/>
    <w:rsid w:val="00385CA3"/>
    <w:rPr>
      <w:color w:val="605E5C"/>
      <w:shd w:val="clear" w:color="auto" w:fill="E1DFDD"/>
    </w:rPr>
  </w:style>
  <w:style w:type="paragraph" w:customStyle="1" w:styleId="Default">
    <w:name w:val="Default"/>
    <w:rsid w:val="00B85526"/>
    <w:pPr>
      <w:autoSpaceDE w:val="0"/>
      <w:autoSpaceDN w:val="0"/>
      <w:adjustRightInd w:val="0"/>
    </w:pPr>
    <w:rPr>
      <w:rFonts w:ascii="Arial" w:hAnsi="Arial" w:cs="Arial"/>
      <w:color w:val="000000"/>
      <w:sz w:val="24"/>
      <w:szCs w:val="24"/>
      <w:lang w:val="en-CA"/>
    </w:rPr>
  </w:style>
  <w:style w:type="character" w:customStyle="1" w:styleId="contentpasted3">
    <w:name w:val="contentpasted3"/>
    <w:basedOn w:val="DefaultParagraphFont"/>
    <w:rsid w:val="00152F05"/>
  </w:style>
  <w:style w:type="paragraph" w:customStyle="1" w:styleId="elementtoproof">
    <w:name w:val="elementtoproof"/>
    <w:basedOn w:val="Normal"/>
    <w:rsid w:val="00152F05"/>
    <w:pPr>
      <w:spacing w:before="100" w:beforeAutospacing="1" w:after="100" w:afterAutospacing="1"/>
    </w:pPr>
    <w:rPr>
      <w:rFonts w:ascii="Calibri" w:eastAsia="Calibri" w:hAnsi="Calibri" w:cs="Calibri"/>
      <w:sz w:val="22"/>
      <w:szCs w:val="22"/>
      <w:lang w:val="en-CA" w:eastAsia="en-CA" w:bidi="mr-IN"/>
    </w:rPr>
  </w:style>
  <w:style w:type="paragraph" w:customStyle="1" w:styleId="xmsonormal">
    <w:name w:val="x_msonormal"/>
    <w:basedOn w:val="Normal"/>
    <w:rsid w:val="007B5E32"/>
    <w:pPr>
      <w:spacing w:after="200" w:line="276" w:lineRule="auto"/>
    </w:pPr>
    <w:rPr>
      <w:rFonts w:ascii="Calibri" w:eastAsiaTheme="minorHAnsi" w:hAnsi="Calibri" w:cs="Calibri"/>
      <w:sz w:val="22"/>
      <w:szCs w:val="22"/>
      <w:lang w:val="en-CA" w:eastAsia="en-CA"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583">
      <w:bodyDiv w:val="1"/>
      <w:marLeft w:val="0"/>
      <w:marRight w:val="0"/>
      <w:marTop w:val="0"/>
      <w:marBottom w:val="0"/>
      <w:divBdr>
        <w:top w:val="none" w:sz="0" w:space="0" w:color="auto"/>
        <w:left w:val="none" w:sz="0" w:space="0" w:color="auto"/>
        <w:bottom w:val="none" w:sz="0" w:space="0" w:color="auto"/>
        <w:right w:val="none" w:sz="0" w:space="0" w:color="auto"/>
      </w:divBdr>
    </w:div>
    <w:div w:id="46875459">
      <w:bodyDiv w:val="1"/>
      <w:marLeft w:val="0"/>
      <w:marRight w:val="0"/>
      <w:marTop w:val="0"/>
      <w:marBottom w:val="0"/>
      <w:divBdr>
        <w:top w:val="none" w:sz="0" w:space="0" w:color="auto"/>
        <w:left w:val="none" w:sz="0" w:space="0" w:color="auto"/>
        <w:bottom w:val="none" w:sz="0" w:space="0" w:color="auto"/>
        <w:right w:val="none" w:sz="0" w:space="0" w:color="auto"/>
      </w:divBdr>
    </w:div>
    <w:div w:id="147984103">
      <w:bodyDiv w:val="1"/>
      <w:marLeft w:val="0"/>
      <w:marRight w:val="0"/>
      <w:marTop w:val="0"/>
      <w:marBottom w:val="0"/>
      <w:divBdr>
        <w:top w:val="none" w:sz="0" w:space="0" w:color="auto"/>
        <w:left w:val="none" w:sz="0" w:space="0" w:color="auto"/>
        <w:bottom w:val="none" w:sz="0" w:space="0" w:color="auto"/>
        <w:right w:val="none" w:sz="0" w:space="0" w:color="auto"/>
      </w:divBdr>
    </w:div>
    <w:div w:id="162429751">
      <w:bodyDiv w:val="1"/>
      <w:marLeft w:val="0"/>
      <w:marRight w:val="0"/>
      <w:marTop w:val="0"/>
      <w:marBottom w:val="0"/>
      <w:divBdr>
        <w:top w:val="none" w:sz="0" w:space="0" w:color="auto"/>
        <w:left w:val="none" w:sz="0" w:space="0" w:color="auto"/>
        <w:bottom w:val="none" w:sz="0" w:space="0" w:color="auto"/>
        <w:right w:val="none" w:sz="0" w:space="0" w:color="auto"/>
      </w:divBdr>
    </w:div>
    <w:div w:id="186531286">
      <w:bodyDiv w:val="1"/>
      <w:marLeft w:val="0"/>
      <w:marRight w:val="0"/>
      <w:marTop w:val="0"/>
      <w:marBottom w:val="0"/>
      <w:divBdr>
        <w:top w:val="none" w:sz="0" w:space="0" w:color="auto"/>
        <w:left w:val="none" w:sz="0" w:space="0" w:color="auto"/>
        <w:bottom w:val="none" w:sz="0" w:space="0" w:color="auto"/>
        <w:right w:val="none" w:sz="0" w:space="0" w:color="auto"/>
      </w:divBdr>
    </w:div>
    <w:div w:id="201132195">
      <w:bodyDiv w:val="1"/>
      <w:marLeft w:val="0"/>
      <w:marRight w:val="0"/>
      <w:marTop w:val="0"/>
      <w:marBottom w:val="0"/>
      <w:divBdr>
        <w:top w:val="none" w:sz="0" w:space="0" w:color="auto"/>
        <w:left w:val="none" w:sz="0" w:space="0" w:color="auto"/>
        <w:bottom w:val="none" w:sz="0" w:space="0" w:color="auto"/>
        <w:right w:val="none" w:sz="0" w:space="0" w:color="auto"/>
      </w:divBdr>
    </w:div>
    <w:div w:id="252513829">
      <w:bodyDiv w:val="1"/>
      <w:marLeft w:val="0"/>
      <w:marRight w:val="0"/>
      <w:marTop w:val="0"/>
      <w:marBottom w:val="0"/>
      <w:divBdr>
        <w:top w:val="none" w:sz="0" w:space="0" w:color="auto"/>
        <w:left w:val="none" w:sz="0" w:space="0" w:color="auto"/>
        <w:bottom w:val="none" w:sz="0" w:space="0" w:color="auto"/>
        <w:right w:val="none" w:sz="0" w:space="0" w:color="auto"/>
      </w:divBdr>
    </w:div>
    <w:div w:id="259725226">
      <w:bodyDiv w:val="1"/>
      <w:marLeft w:val="0"/>
      <w:marRight w:val="0"/>
      <w:marTop w:val="0"/>
      <w:marBottom w:val="0"/>
      <w:divBdr>
        <w:top w:val="none" w:sz="0" w:space="0" w:color="auto"/>
        <w:left w:val="none" w:sz="0" w:space="0" w:color="auto"/>
        <w:bottom w:val="none" w:sz="0" w:space="0" w:color="auto"/>
        <w:right w:val="none" w:sz="0" w:space="0" w:color="auto"/>
      </w:divBdr>
    </w:div>
    <w:div w:id="264114412">
      <w:bodyDiv w:val="1"/>
      <w:marLeft w:val="0"/>
      <w:marRight w:val="0"/>
      <w:marTop w:val="0"/>
      <w:marBottom w:val="0"/>
      <w:divBdr>
        <w:top w:val="none" w:sz="0" w:space="0" w:color="auto"/>
        <w:left w:val="none" w:sz="0" w:space="0" w:color="auto"/>
        <w:bottom w:val="none" w:sz="0" w:space="0" w:color="auto"/>
        <w:right w:val="none" w:sz="0" w:space="0" w:color="auto"/>
      </w:divBdr>
    </w:div>
    <w:div w:id="290870418">
      <w:bodyDiv w:val="1"/>
      <w:marLeft w:val="0"/>
      <w:marRight w:val="0"/>
      <w:marTop w:val="0"/>
      <w:marBottom w:val="0"/>
      <w:divBdr>
        <w:top w:val="none" w:sz="0" w:space="0" w:color="auto"/>
        <w:left w:val="none" w:sz="0" w:space="0" w:color="auto"/>
        <w:bottom w:val="none" w:sz="0" w:space="0" w:color="auto"/>
        <w:right w:val="none" w:sz="0" w:space="0" w:color="auto"/>
      </w:divBdr>
    </w:div>
    <w:div w:id="292103334">
      <w:bodyDiv w:val="1"/>
      <w:marLeft w:val="0"/>
      <w:marRight w:val="0"/>
      <w:marTop w:val="32"/>
      <w:marBottom w:val="32"/>
      <w:divBdr>
        <w:top w:val="none" w:sz="0" w:space="0" w:color="auto"/>
        <w:left w:val="none" w:sz="0" w:space="0" w:color="auto"/>
        <w:bottom w:val="none" w:sz="0" w:space="0" w:color="auto"/>
        <w:right w:val="none" w:sz="0" w:space="0" w:color="auto"/>
      </w:divBdr>
      <w:divsChild>
        <w:div w:id="796869884">
          <w:marLeft w:val="0"/>
          <w:marRight w:val="0"/>
          <w:marTop w:val="0"/>
          <w:marBottom w:val="0"/>
          <w:divBdr>
            <w:top w:val="none" w:sz="0" w:space="0" w:color="auto"/>
            <w:left w:val="none" w:sz="0" w:space="0" w:color="auto"/>
            <w:bottom w:val="none" w:sz="0" w:space="0" w:color="auto"/>
            <w:right w:val="none" w:sz="0" w:space="0" w:color="auto"/>
          </w:divBdr>
          <w:divsChild>
            <w:div w:id="940457282">
              <w:marLeft w:val="0"/>
              <w:marRight w:val="0"/>
              <w:marTop w:val="0"/>
              <w:marBottom w:val="0"/>
              <w:divBdr>
                <w:top w:val="none" w:sz="0" w:space="0" w:color="auto"/>
                <w:left w:val="none" w:sz="0" w:space="0" w:color="auto"/>
                <w:bottom w:val="none" w:sz="0" w:space="0" w:color="auto"/>
                <w:right w:val="none" w:sz="0" w:space="0" w:color="auto"/>
              </w:divBdr>
              <w:divsChild>
                <w:div w:id="863858210">
                  <w:marLeft w:val="1709"/>
                  <w:marRight w:val="2837"/>
                  <w:marTop w:val="0"/>
                  <w:marBottom w:val="0"/>
                  <w:divBdr>
                    <w:top w:val="none" w:sz="0" w:space="0" w:color="auto"/>
                    <w:left w:val="single" w:sz="4" w:space="0" w:color="D3E1F9"/>
                    <w:bottom w:val="none" w:sz="0" w:space="0" w:color="auto"/>
                    <w:right w:val="none" w:sz="0" w:space="0" w:color="auto"/>
                  </w:divBdr>
                  <w:divsChild>
                    <w:div w:id="1646202302">
                      <w:marLeft w:val="0"/>
                      <w:marRight w:val="0"/>
                      <w:marTop w:val="0"/>
                      <w:marBottom w:val="0"/>
                      <w:divBdr>
                        <w:top w:val="none" w:sz="0" w:space="0" w:color="auto"/>
                        <w:left w:val="none" w:sz="0" w:space="0" w:color="auto"/>
                        <w:bottom w:val="none" w:sz="0" w:space="0" w:color="auto"/>
                        <w:right w:val="none" w:sz="0" w:space="0" w:color="auto"/>
                      </w:divBdr>
                      <w:divsChild>
                        <w:div w:id="1812290519">
                          <w:marLeft w:val="0"/>
                          <w:marRight w:val="0"/>
                          <w:marTop w:val="0"/>
                          <w:marBottom w:val="0"/>
                          <w:divBdr>
                            <w:top w:val="none" w:sz="0" w:space="0" w:color="auto"/>
                            <w:left w:val="none" w:sz="0" w:space="0" w:color="auto"/>
                            <w:bottom w:val="none" w:sz="0" w:space="0" w:color="auto"/>
                            <w:right w:val="none" w:sz="0" w:space="0" w:color="auto"/>
                          </w:divBdr>
                          <w:divsChild>
                            <w:div w:id="2140218226">
                              <w:marLeft w:val="0"/>
                              <w:marRight w:val="0"/>
                              <w:marTop w:val="0"/>
                              <w:marBottom w:val="0"/>
                              <w:divBdr>
                                <w:top w:val="none" w:sz="0" w:space="0" w:color="auto"/>
                                <w:left w:val="none" w:sz="0" w:space="0" w:color="auto"/>
                                <w:bottom w:val="none" w:sz="0" w:space="0" w:color="auto"/>
                                <w:right w:val="none" w:sz="0" w:space="0" w:color="auto"/>
                              </w:divBdr>
                              <w:divsChild>
                                <w:div w:id="5140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14844">
      <w:bodyDiv w:val="1"/>
      <w:marLeft w:val="0"/>
      <w:marRight w:val="0"/>
      <w:marTop w:val="0"/>
      <w:marBottom w:val="0"/>
      <w:divBdr>
        <w:top w:val="none" w:sz="0" w:space="0" w:color="auto"/>
        <w:left w:val="none" w:sz="0" w:space="0" w:color="auto"/>
        <w:bottom w:val="none" w:sz="0" w:space="0" w:color="auto"/>
        <w:right w:val="none" w:sz="0" w:space="0" w:color="auto"/>
      </w:divBdr>
    </w:div>
    <w:div w:id="376852331">
      <w:bodyDiv w:val="1"/>
      <w:marLeft w:val="0"/>
      <w:marRight w:val="0"/>
      <w:marTop w:val="0"/>
      <w:marBottom w:val="0"/>
      <w:divBdr>
        <w:top w:val="none" w:sz="0" w:space="0" w:color="auto"/>
        <w:left w:val="none" w:sz="0" w:space="0" w:color="auto"/>
        <w:bottom w:val="none" w:sz="0" w:space="0" w:color="auto"/>
        <w:right w:val="none" w:sz="0" w:space="0" w:color="auto"/>
      </w:divBdr>
    </w:div>
    <w:div w:id="390613059">
      <w:bodyDiv w:val="1"/>
      <w:marLeft w:val="0"/>
      <w:marRight w:val="0"/>
      <w:marTop w:val="0"/>
      <w:marBottom w:val="0"/>
      <w:divBdr>
        <w:top w:val="none" w:sz="0" w:space="0" w:color="auto"/>
        <w:left w:val="none" w:sz="0" w:space="0" w:color="auto"/>
        <w:bottom w:val="none" w:sz="0" w:space="0" w:color="auto"/>
        <w:right w:val="none" w:sz="0" w:space="0" w:color="auto"/>
      </w:divBdr>
    </w:div>
    <w:div w:id="426584928">
      <w:bodyDiv w:val="1"/>
      <w:marLeft w:val="0"/>
      <w:marRight w:val="0"/>
      <w:marTop w:val="0"/>
      <w:marBottom w:val="0"/>
      <w:divBdr>
        <w:top w:val="none" w:sz="0" w:space="0" w:color="auto"/>
        <w:left w:val="none" w:sz="0" w:space="0" w:color="auto"/>
        <w:bottom w:val="none" w:sz="0" w:space="0" w:color="auto"/>
        <w:right w:val="none" w:sz="0" w:space="0" w:color="auto"/>
      </w:divBdr>
    </w:div>
    <w:div w:id="525868170">
      <w:bodyDiv w:val="1"/>
      <w:marLeft w:val="0"/>
      <w:marRight w:val="0"/>
      <w:marTop w:val="0"/>
      <w:marBottom w:val="0"/>
      <w:divBdr>
        <w:top w:val="none" w:sz="0" w:space="0" w:color="auto"/>
        <w:left w:val="none" w:sz="0" w:space="0" w:color="auto"/>
        <w:bottom w:val="none" w:sz="0" w:space="0" w:color="auto"/>
        <w:right w:val="none" w:sz="0" w:space="0" w:color="auto"/>
      </w:divBdr>
    </w:div>
    <w:div w:id="539437422">
      <w:bodyDiv w:val="1"/>
      <w:marLeft w:val="0"/>
      <w:marRight w:val="0"/>
      <w:marTop w:val="0"/>
      <w:marBottom w:val="0"/>
      <w:divBdr>
        <w:top w:val="none" w:sz="0" w:space="0" w:color="auto"/>
        <w:left w:val="none" w:sz="0" w:space="0" w:color="auto"/>
        <w:bottom w:val="none" w:sz="0" w:space="0" w:color="auto"/>
        <w:right w:val="none" w:sz="0" w:space="0" w:color="auto"/>
      </w:divBdr>
      <w:divsChild>
        <w:div w:id="119537990">
          <w:marLeft w:val="547"/>
          <w:marRight w:val="0"/>
          <w:marTop w:val="115"/>
          <w:marBottom w:val="0"/>
          <w:divBdr>
            <w:top w:val="none" w:sz="0" w:space="0" w:color="auto"/>
            <w:left w:val="none" w:sz="0" w:space="0" w:color="auto"/>
            <w:bottom w:val="none" w:sz="0" w:space="0" w:color="auto"/>
            <w:right w:val="none" w:sz="0" w:space="0" w:color="auto"/>
          </w:divBdr>
        </w:div>
        <w:div w:id="572814861">
          <w:marLeft w:val="547"/>
          <w:marRight w:val="0"/>
          <w:marTop w:val="115"/>
          <w:marBottom w:val="0"/>
          <w:divBdr>
            <w:top w:val="none" w:sz="0" w:space="0" w:color="auto"/>
            <w:left w:val="none" w:sz="0" w:space="0" w:color="auto"/>
            <w:bottom w:val="none" w:sz="0" w:space="0" w:color="auto"/>
            <w:right w:val="none" w:sz="0" w:space="0" w:color="auto"/>
          </w:divBdr>
        </w:div>
        <w:div w:id="1403603358">
          <w:marLeft w:val="547"/>
          <w:marRight w:val="0"/>
          <w:marTop w:val="115"/>
          <w:marBottom w:val="0"/>
          <w:divBdr>
            <w:top w:val="none" w:sz="0" w:space="0" w:color="auto"/>
            <w:left w:val="none" w:sz="0" w:space="0" w:color="auto"/>
            <w:bottom w:val="none" w:sz="0" w:space="0" w:color="auto"/>
            <w:right w:val="none" w:sz="0" w:space="0" w:color="auto"/>
          </w:divBdr>
        </w:div>
        <w:div w:id="1417165370">
          <w:marLeft w:val="547"/>
          <w:marRight w:val="0"/>
          <w:marTop w:val="58"/>
          <w:marBottom w:val="0"/>
          <w:divBdr>
            <w:top w:val="none" w:sz="0" w:space="0" w:color="auto"/>
            <w:left w:val="none" w:sz="0" w:space="0" w:color="auto"/>
            <w:bottom w:val="none" w:sz="0" w:space="0" w:color="auto"/>
            <w:right w:val="none" w:sz="0" w:space="0" w:color="auto"/>
          </w:divBdr>
        </w:div>
        <w:div w:id="1511095639">
          <w:marLeft w:val="547"/>
          <w:marRight w:val="0"/>
          <w:marTop w:val="115"/>
          <w:marBottom w:val="0"/>
          <w:divBdr>
            <w:top w:val="none" w:sz="0" w:space="0" w:color="auto"/>
            <w:left w:val="none" w:sz="0" w:space="0" w:color="auto"/>
            <w:bottom w:val="none" w:sz="0" w:space="0" w:color="auto"/>
            <w:right w:val="none" w:sz="0" w:space="0" w:color="auto"/>
          </w:divBdr>
        </w:div>
        <w:div w:id="1870796215">
          <w:marLeft w:val="547"/>
          <w:marRight w:val="0"/>
          <w:marTop w:val="115"/>
          <w:marBottom w:val="0"/>
          <w:divBdr>
            <w:top w:val="none" w:sz="0" w:space="0" w:color="auto"/>
            <w:left w:val="none" w:sz="0" w:space="0" w:color="auto"/>
            <w:bottom w:val="none" w:sz="0" w:space="0" w:color="auto"/>
            <w:right w:val="none" w:sz="0" w:space="0" w:color="auto"/>
          </w:divBdr>
        </w:div>
        <w:div w:id="1877304087">
          <w:marLeft w:val="547"/>
          <w:marRight w:val="0"/>
          <w:marTop w:val="115"/>
          <w:marBottom w:val="0"/>
          <w:divBdr>
            <w:top w:val="none" w:sz="0" w:space="0" w:color="auto"/>
            <w:left w:val="none" w:sz="0" w:space="0" w:color="auto"/>
            <w:bottom w:val="none" w:sz="0" w:space="0" w:color="auto"/>
            <w:right w:val="none" w:sz="0" w:space="0" w:color="auto"/>
          </w:divBdr>
        </w:div>
        <w:div w:id="2023627216">
          <w:marLeft w:val="547"/>
          <w:marRight w:val="0"/>
          <w:marTop w:val="115"/>
          <w:marBottom w:val="0"/>
          <w:divBdr>
            <w:top w:val="none" w:sz="0" w:space="0" w:color="auto"/>
            <w:left w:val="none" w:sz="0" w:space="0" w:color="auto"/>
            <w:bottom w:val="none" w:sz="0" w:space="0" w:color="auto"/>
            <w:right w:val="none" w:sz="0" w:space="0" w:color="auto"/>
          </w:divBdr>
        </w:div>
      </w:divsChild>
    </w:div>
    <w:div w:id="542642710">
      <w:bodyDiv w:val="1"/>
      <w:marLeft w:val="0"/>
      <w:marRight w:val="0"/>
      <w:marTop w:val="0"/>
      <w:marBottom w:val="0"/>
      <w:divBdr>
        <w:top w:val="none" w:sz="0" w:space="0" w:color="auto"/>
        <w:left w:val="none" w:sz="0" w:space="0" w:color="auto"/>
        <w:bottom w:val="none" w:sz="0" w:space="0" w:color="auto"/>
        <w:right w:val="none" w:sz="0" w:space="0" w:color="auto"/>
      </w:divBdr>
    </w:div>
    <w:div w:id="550926815">
      <w:bodyDiv w:val="1"/>
      <w:marLeft w:val="0"/>
      <w:marRight w:val="0"/>
      <w:marTop w:val="0"/>
      <w:marBottom w:val="0"/>
      <w:divBdr>
        <w:top w:val="none" w:sz="0" w:space="0" w:color="auto"/>
        <w:left w:val="none" w:sz="0" w:space="0" w:color="auto"/>
        <w:bottom w:val="none" w:sz="0" w:space="0" w:color="auto"/>
        <w:right w:val="none" w:sz="0" w:space="0" w:color="auto"/>
      </w:divBdr>
    </w:div>
    <w:div w:id="645668162">
      <w:bodyDiv w:val="1"/>
      <w:marLeft w:val="0"/>
      <w:marRight w:val="0"/>
      <w:marTop w:val="0"/>
      <w:marBottom w:val="0"/>
      <w:divBdr>
        <w:top w:val="none" w:sz="0" w:space="0" w:color="auto"/>
        <w:left w:val="none" w:sz="0" w:space="0" w:color="auto"/>
        <w:bottom w:val="none" w:sz="0" w:space="0" w:color="auto"/>
        <w:right w:val="none" w:sz="0" w:space="0" w:color="auto"/>
      </w:divBdr>
    </w:div>
    <w:div w:id="924458464">
      <w:bodyDiv w:val="1"/>
      <w:marLeft w:val="0"/>
      <w:marRight w:val="0"/>
      <w:marTop w:val="0"/>
      <w:marBottom w:val="0"/>
      <w:divBdr>
        <w:top w:val="none" w:sz="0" w:space="0" w:color="auto"/>
        <w:left w:val="none" w:sz="0" w:space="0" w:color="auto"/>
        <w:bottom w:val="none" w:sz="0" w:space="0" w:color="auto"/>
        <w:right w:val="none" w:sz="0" w:space="0" w:color="auto"/>
      </w:divBdr>
      <w:divsChild>
        <w:div w:id="120656176">
          <w:marLeft w:val="806"/>
          <w:marRight w:val="0"/>
          <w:marTop w:val="86"/>
          <w:marBottom w:val="0"/>
          <w:divBdr>
            <w:top w:val="none" w:sz="0" w:space="0" w:color="auto"/>
            <w:left w:val="none" w:sz="0" w:space="0" w:color="auto"/>
            <w:bottom w:val="none" w:sz="0" w:space="0" w:color="auto"/>
            <w:right w:val="none" w:sz="0" w:space="0" w:color="auto"/>
          </w:divBdr>
        </w:div>
        <w:div w:id="308553468">
          <w:marLeft w:val="806"/>
          <w:marRight w:val="0"/>
          <w:marTop w:val="86"/>
          <w:marBottom w:val="0"/>
          <w:divBdr>
            <w:top w:val="none" w:sz="0" w:space="0" w:color="auto"/>
            <w:left w:val="none" w:sz="0" w:space="0" w:color="auto"/>
            <w:bottom w:val="none" w:sz="0" w:space="0" w:color="auto"/>
            <w:right w:val="none" w:sz="0" w:space="0" w:color="auto"/>
          </w:divBdr>
        </w:div>
        <w:div w:id="382021825">
          <w:marLeft w:val="806"/>
          <w:marRight w:val="0"/>
          <w:marTop w:val="86"/>
          <w:marBottom w:val="0"/>
          <w:divBdr>
            <w:top w:val="none" w:sz="0" w:space="0" w:color="auto"/>
            <w:left w:val="none" w:sz="0" w:space="0" w:color="auto"/>
            <w:bottom w:val="none" w:sz="0" w:space="0" w:color="auto"/>
            <w:right w:val="none" w:sz="0" w:space="0" w:color="auto"/>
          </w:divBdr>
        </w:div>
        <w:div w:id="640580880">
          <w:marLeft w:val="806"/>
          <w:marRight w:val="0"/>
          <w:marTop w:val="86"/>
          <w:marBottom w:val="0"/>
          <w:divBdr>
            <w:top w:val="none" w:sz="0" w:space="0" w:color="auto"/>
            <w:left w:val="none" w:sz="0" w:space="0" w:color="auto"/>
            <w:bottom w:val="none" w:sz="0" w:space="0" w:color="auto"/>
            <w:right w:val="none" w:sz="0" w:space="0" w:color="auto"/>
          </w:divBdr>
        </w:div>
        <w:div w:id="1513302507">
          <w:marLeft w:val="806"/>
          <w:marRight w:val="0"/>
          <w:marTop w:val="86"/>
          <w:marBottom w:val="0"/>
          <w:divBdr>
            <w:top w:val="none" w:sz="0" w:space="0" w:color="auto"/>
            <w:left w:val="none" w:sz="0" w:space="0" w:color="auto"/>
            <w:bottom w:val="none" w:sz="0" w:space="0" w:color="auto"/>
            <w:right w:val="none" w:sz="0" w:space="0" w:color="auto"/>
          </w:divBdr>
        </w:div>
        <w:div w:id="1794129639">
          <w:marLeft w:val="806"/>
          <w:marRight w:val="0"/>
          <w:marTop w:val="86"/>
          <w:marBottom w:val="0"/>
          <w:divBdr>
            <w:top w:val="none" w:sz="0" w:space="0" w:color="auto"/>
            <w:left w:val="none" w:sz="0" w:space="0" w:color="auto"/>
            <w:bottom w:val="none" w:sz="0" w:space="0" w:color="auto"/>
            <w:right w:val="none" w:sz="0" w:space="0" w:color="auto"/>
          </w:divBdr>
        </w:div>
        <w:div w:id="1799687823">
          <w:marLeft w:val="806"/>
          <w:marRight w:val="0"/>
          <w:marTop w:val="86"/>
          <w:marBottom w:val="0"/>
          <w:divBdr>
            <w:top w:val="none" w:sz="0" w:space="0" w:color="auto"/>
            <w:left w:val="none" w:sz="0" w:space="0" w:color="auto"/>
            <w:bottom w:val="none" w:sz="0" w:space="0" w:color="auto"/>
            <w:right w:val="none" w:sz="0" w:space="0" w:color="auto"/>
          </w:divBdr>
        </w:div>
      </w:divsChild>
    </w:div>
    <w:div w:id="957175642">
      <w:bodyDiv w:val="1"/>
      <w:marLeft w:val="0"/>
      <w:marRight w:val="0"/>
      <w:marTop w:val="0"/>
      <w:marBottom w:val="0"/>
      <w:divBdr>
        <w:top w:val="none" w:sz="0" w:space="0" w:color="auto"/>
        <w:left w:val="none" w:sz="0" w:space="0" w:color="auto"/>
        <w:bottom w:val="none" w:sz="0" w:space="0" w:color="auto"/>
        <w:right w:val="none" w:sz="0" w:space="0" w:color="auto"/>
      </w:divBdr>
    </w:div>
    <w:div w:id="1168054427">
      <w:bodyDiv w:val="1"/>
      <w:marLeft w:val="0"/>
      <w:marRight w:val="0"/>
      <w:marTop w:val="0"/>
      <w:marBottom w:val="0"/>
      <w:divBdr>
        <w:top w:val="none" w:sz="0" w:space="0" w:color="auto"/>
        <w:left w:val="none" w:sz="0" w:space="0" w:color="auto"/>
        <w:bottom w:val="none" w:sz="0" w:space="0" w:color="auto"/>
        <w:right w:val="none" w:sz="0" w:space="0" w:color="auto"/>
      </w:divBdr>
      <w:divsChild>
        <w:div w:id="205875566">
          <w:marLeft w:val="547"/>
          <w:marRight w:val="0"/>
          <w:marTop w:val="134"/>
          <w:marBottom w:val="0"/>
          <w:divBdr>
            <w:top w:val="none" w:sz="0" w:space="0" w:color="auto"/>
            <w:left w:val="none" w:sz="0" w:space="0" w:color="auto"/>
            <w:bottom w:val="none" w:sz="0" w:space="0" w:color="auto"/>
            <w:right w:val="none" w:sz="0" w:space="0" w:color="auto"/>
          </w:divBdr>
        </w:div>
      </w:divsChild>
    </w:div>
    <w:div w:id="1234319608">
      <w:bodyDiv w:val="1"/>
      <w:marLeft w:val="0"/>
      <w:marRight w:val="0"/>
      <w:marTop w:val="0"/>
      <w:marBottom w:val="0"/>
      <w:divBdr>
        <w:top w:val="none" w:sz="0" w:space="0" w:color="auto"/>
        <w:left w:val="none" w:sz="0" w:space="0" w:color="auto"/>
        <w:bottom w:val="none" w:sz="0" w:space="0" w:color="auto"/>
        <w:right w:val="none" w:sz="0" w:space="0" w:color="auto"/>
      </w:divBdr>
    </w:div>
    <w:div w:id="1347098050">
      <w:bodyDiv w:val="1"/>
      <w:marLeft w:val="0"/>
      <w:marRight w:val="0"/>
      <w:marTop w:val="0"/>
      <w:marBottom w:val="0"/>
      <w:divBdr>
        <w:top w:val="none" w:sz="0" w:space="0" w:color="auto"/>
        <w:left w:val="none" w:sz="0" w:space="0" w:color="auto"/>
        <w:bottom w:val="none" w:sz="0" w:space="0" w:color="auto"/>
        <w:right w:val="none" w:sz="0" w:space="0" w:color="auto"/>
      </w:divBdr>
      <w:divsChild>
        <w:div w:id="265576714">
          <w:marLeft w:val="547"/>
          <w:marRight w:val="0"/>
          <w:marTop w:val="115"/>
          <w:marBottom w:val="0"/>
          <w:divBdr>
            <w:top w:val="none" w:sz="0" w:space="0" w:color="auto"/>
            <w:left w:val="none" w:sz="0" w:space="0" w:color="auto"/>
            <w:bottom w:val="none" w:sz="0" w:space="0" w:color="auto"/>
            <w:right w:val="none" w:sz="0" w:space="0" w:color="auto"/>
          </w:divBdr>
        </w:div>
        <w:div w:id="1014267225">
          <w:marLeft w:val="1166"/>
          <w:marRight w:val="0"/>
          <w:marTop w:val="96"/>
          <w:marBottom w:val="0"/>
          <w:divBdr>
            <w:top w:val="none" w:sz="0" w:space="0" w:color="auto"/>
            <w:left w:val="none" w:sz="0" w:space="0" w:color="auto"/>
            <w:bottom w:val="none" w:sz="0" w:space="0" w:color="auto"/>
            <w:right w:val="none" w:sz="0" w:space="0" w:color="auto"/>
          </w:divBdr>
        </w:div>
        <w:div w:id="1047686543">
          <w:marLeft w:val="1166"/>
          <w:marRight w:val="0"/>
          <w:marTop w:val="96"/>
          <w:marBottom w:val="0"/>
          <w:divBdr>
            <w:top w:val="none" w:sz="0" w:space="0" w:color="auto"/>
            <w:left w:val="none" w:sz="0" w:space="0" w:color="auto"/>
            <w:bottom w:val="none" w:sz="0" w:space="0" w:color="auto"/>
            <w:right w:val="none" w:sz="0" w:space="0" w:color="auto"/>
          </w:divBdr>
        </w:div>
        <w:div w:id="1187327169">
          <w:marLeft w:val="1166"/>
          <w:marRight w:val="0"/>
          <w:marTop w:val="96"/>
          <w:marBottom w:val="0"/>
          <w:divBdr>
            <w:top w:val="none" w:sz="0" w:space="0" w:color="auto"/>
            <w:left w:val="none" w:sz="0" w:space="0" w:color="auto"/>
            <w:bottom w:val="none" w:sz="0" w:space="0" w:color="auto"/>
            <w:right w:val="none" w:sz="0" w:space="0" w:color="auto"/>
          </w:divBdr>
        </w:div>
        <w:div w:id="1435324341">
          <w:marLeft w:val="1166"/>
          <w:marRight w:val="0"/>
          <w:marTop w:val="96"/>
          <w:marBottom w:val="0"/>
          <w:divBdr>
            <w:top w:val="none" w:sz="0" w:space="0" w:color="auto"/>
            <w:left w:val="none" w:sz="0" w:space="0" w:color="auto"/>
            <w:bottom w:val="none" w:sz="0" w:space="0" w:color="auto"/>
            <w:right w:val="none" w:sz="0" w:space="0" w:color="auto"/>
          </w:divBdr>
        </w:div>
        <w:div w:id="1586760947">
          <w:marLeft w:val="547"/>
          <w:marRight w:val="0"/>
          <w:marTop w:val="115"/>
          <w:marBottom w:val="0"/>
          <w:divBdr>
            <w:top w:val="none" w:sz="0" w:space="0" w:color="auto"/>
            <w:left w:val="none" w:sz="0" w:space="0" w:color="auto"/>
            <w:bottom w:val="none" w:sz="0" w:space="0" w:color="auto"/>
            <w:right w:val="none" w:sz="0" w:space="0" w:color="auto"/>
          </w:divBdr>
        </w:div>
        <w:div w:id="1726297625">
          <w:marLeft w:val="547"/>
          <w:marRight w:val="0"/>
          <w:marTop w:val="115"/>
          <w:marBottom w:val="0"/>
          <w:divBdr>
            <w:top w:val="none" w:sz="0" w:space="0" w:color="auto"/>
            <w:left w:val="none" w:sz="0" w:space="0" w:color="auto"/>
            <w:bottom w:val="none" w:sz="0" w:space="0" w:color="auto"/>
            <w:right w:val="none" w:sz="0" w:space="0" w:color="auto"/>
          </w:divBdr>
        </w:div>
        <w:div w:id="1789740445">
          <w:marLeft w:val="1166"/>
          <w:marRight w:val="0"/>
          <w:marTop w:val="96"/>
          <w:marBottom w:val="0"/>
          <w:divBdr>
            <w:top w:val="none" w:sz="0" w:space="0" w:color="auto"/>
            <w:left w:val="none" w:sz="0" w:space="0" w:color="auto"/>
            <w:bottom w:val="none" w:sz="0" w:space="0" w:color="auto"/>
            <w:right w:val="none" w:sz="0" w:space="0" w:color="auto"/>
          </w:divBdr>
        </w:div>
        <w:div w:id="2022973371">
          <w:marLeft w:val="547"/>
          <w:marRight w:val="0"/>
          <w:marTop w:val="115"/>
          <w:marBottom w:val="0"/>
          <w:divBdr>
            <w:top w:val="none" w:sz="0" w:space="0" w:color="auto"/>
            <w:left w:val="none" w:sz="0" w:space="0" w:color="auto"/>
            <w:bottom w:val="none" w:sz="0" w:space="0" w:color="auto"/>
            <w:right w:val="none" w:sz="0" w:space="0" w:color="auto"/>
          </w:divBdr>
        </w:div>
        <w:div w:id="2063946851">
          <w:marLeft w:val="1166"/>
          <w:marRight w:val="0"/>
          <w:marTop w:val="96"/>
          <w:marBottom w:val="0"/>
          <w:divBdr>
            <w:top w:val="none" w:sz="0" w:space="0" w:color="auto"/>
            <w:left w:val="none" w:sz="0" w:space="0" w:color="auto"/>
            <w:bottom w:val="none" w:sz="0" w:space="0" w:color="auto"/>
            <w:right w:val="none" w:sz="0" w:space="0" w:color="auto"/>
          </w:divBdr>
        </w:div>
        <w:div w:id="2132894889">
          <w:marLeft w:val="1166"/>
          <w:marRight w:val="0"/>
          <w:marTop w:val="96"/>
          <w:marBottom w:val="0"/>
          <w:divBdr>
            <w:top w:val="none" w:sz="0" w:space="0" w:color="auto"/>
            <w:left w:val="none" w:sz="0" w:space="0" w:color="auto"/>
            <w:bottom w:val="none" w:sz="0" w:space="0" w:color="auto"/>
            <w:right w:val="none" w:sz="0" w:space="0" w:color="auto"/>
          </w:divBdr>
        </w:div>
      </w:divsChild>
    </w:div>
    <w:div w:id="1347947819">
      <w:bodyDiv w:val="1"/>
      <w:marLeft w:val="0"/>
      <w:marRight w:val="0"/>
      <w:marTop w:val="32"/>
      <w:marBottom w:val="32"/>
      <w:divBdr>
        <w:top w:val="none" w:sz="0" w:space="0" w:color="auto"/>
        <w:left w:val="none" w:sz="0" w:space="0" w:color="auto"/>
        <w:bottom w:val="none" w:sz="0" w:space="0" w:color="auto"/>
        <w:right w:val="none" w:sz="0" w:space="0" w:color="auto"/>
      </w:divBdr>
      <w:divsChild>
        <w:div w:id="1592663601">
          <w:marLeft w:val="0"/>
          <w:marRight w:val="0"/>
          <w:marTop w:val="0"/>
          <w:marBottom w:val="0"/>
          <w:divBdr>
            <w:top w:val="none" w:sz="0" w:space="0" w:color="auto"/>
            <w:left w:val="none" w:sz="0" w:space="0" w:color="auto"/>
            <w:bottom w:val="none" w:sz="0" w:space="0" w:color="auto"/>
            <w:right w:val="none" w:sz="0" w:space="0" w:color="auto"/>
          </w:divBdr>
          <w:divsChild>
            <w:div w:id="691758099">
              <w:marLeft w:val="0"/>
              <w:marRight w:val="0"/>
              <w:marTop w:val="0"/>
              <w:marBottom w:val="0"/>
              <w:divBdr>
                <w:top w:val="none" w:sz="0" w:space="0" w:color="auto"/>
                <w:left w:val="none" w:sz="0" w:space="0" w:color="auto"/>
                <w:bottom w:val="none" w:sz="0" w:space="0" w:color="auto"/>
                <w:right w:val="none" w:sz="0" w:space="0" w:color="auto"/>
              </w:divBdr>
              <w:divsChild>
                <w:div w:id="1877425851">
                  <w:marLeft w:val="1709"/>
                  <w:marRight w:val="2837"/>
                  <w:marTop w:val="0"/>
                  <w:marBottom w:val="0"/>
                  <w:divBdr>
                    <w:top w:val="none" w:sz="0" w:space="0" w:color="auto"/>
                    <w:left w:val="single" w:sz="4" w:space="0" w:color="D3E1F9"/>
                    <w:bottom w:val="none" w:sz="0" w:space="0" w:color="auto"/>
                    <w:right w:val="none" w:sz="0" w:space="0" w:color="auto"/>
                  </w:divBdr>
                  <w:divsChild>
                    <w:div w:id="1554081021">
                      <w:marLeft w:val="0"/>
                      <w:marRight w:val="0"/>
                      <w:marTop w:val="0"/>
                      <w:marBottom w:val="0"/>
                      <w:divBdr>
                        <w:top w:val="none" w:sz="0" w:space="0" w:color="auto"/>
                        <w:left w:val="none" w:sz="0" w:space="0" w:color="auto"/>
                        <w:bottom w:val="none" w:sz="0" w:space="0" w:color="auto"/>
                        <w:right w:val="none" w:sz="0" w:space="0" w:color="auto"/>
                      </w:divBdr>
                      <w:divsChild>
                        <w:div w:id="666641016">
                          <w:marLeft w:val="0"/>
                          <w:marRight w:val="0"/>
                          <w:marTop w:val="0"/>
                          <w:marBottom w:val="0"/>
                          <w:divBdr>
                            <w:top w:val="none" w:sz="0" w:space="0" w:color="auto"/>
                            <w:left w:val="none" w:sz="0" w:space="0" w:color="auto"/>
                            <w:bottom w:val="none" w:sz="0" w:space="0" w:color="auto"/>
                            <w:right w:val="none" w:sz="0" w:space="0" w:color="auto"/>
                          </w:divBdr>
                          <w:divsChild>
                            <w:div w:id="1241791677">
                              <w:marLeft w:val="0"/>
                              <w:marRight w:val="0"/>
                              <w:marTop w:val="0"/>
                              <w:marBottom w:val="0"/>
                              <w:divBdr>
                                <w:top w:val="none" w:sz="0" w:space="0" w:color="auto"/>
                                <w:left w:val="none" w:sz="0" w:space="0" w:color="auto"/>
                                <w:bottom w:val="none" w:sz="0" w:space="0" w:color="auto"/>
                                <w:right w:val="none" w:sz="0" w:space="0" w:color="auto"/>
                              </w:divBdr>
                              <w:divsChild>
                                <w:div w:id="354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91050">
      <w:bodyDiv w:val="1"/>
      <w:marLeft w:val="0"/>
      <w:marRight w:val="0"/>
      <w:marTop w:val="0"/>
      <w:marBottom w:val="0"/>
      <w:divBdr>
        <w:top w:val="none" w:sz="0" w:space="0" w:color="auto"/>
        <w:left w:val="none" w:sz="0" w:space="0" w:color="auto"/>
        <w:bottom w:val="none" w:sz="0" w:space="0" w:color="auto"/>
        <w:right w:val="none" w:sz="0" w:space="0" w:color="auto"/>
      </w:divBdr>
    </w:div>
    <w:div w:id="1379428492">
      <w:bodyDiv w:val="1"/>
      <w:marLeft w:val="0"/>
      <w:marRight w:val="0"/>
      <w:marTop w:val="0"/>
      <w:marBottom w:val="0"/>
      <w:divBdr>
        <w:top w:val="none" w:sz="0" w:space="0" w:color="auto"/>
        <w:left w:val="none" w:sz="0" w:space="0" w:color="auto"/>
        <w:bottom w:val="none" w:sz="0" w:space="0" w:color="auto"/>
        <w:right w:val="none" w:sz="0" w:space="0" w:color="auto"/>
      </w:divBdr>
    </w:div>
    <w:div w:id="1440829832">
      <w:bodyDiv w:val="1"/>
      <w:marLeft w:val="0"/>
      <w:marRight w:val="0"/>
      <w:marTop w:val="0"/>
      <w:marBottom w:val="0"/>
      <w:divBdr>
        <w:top w:val="none" w:sz="0" w:space="0" w:color="auto"/>
        <w:left w:val="none" w:sz="0" w:space="0" w:color="auto"/>
        <w:bottom w:val="none" w:sz="0" w:space="0" w:color="auto"/>
        <w:right w:val="none" w:sz="0" w:space="0" w:color="auto"/>
      </w:divBdr>
    </w:div>
    <w:div w:id="1556816156">
      <w:bodyDiv w:val="1"/>
      <w:marLeft w:val="0"/>
      <w:marRight w:val="0"/>
      <w:marTop w:val="0"/>
      <w:marBottom w:val="0"/>
      <w:divBdr>
        <w:top w:val="none" w:sz="0" w:space="0" w:color="auto"/>
        <w:left w:val="none" w:sz="0" w:space="0" w:color="auto"/>
        <w:bottom w:val="none" w:sz="0" w:space="0" w:color="auto"/>
        <w:right w:val="none" w:sz="0" w:space="0" w:color="auto"/>
      </w:divBdr>
    </w:div>
    <w:div w:id="1652951465">
      <w:bodyDiv w:val="1"/>
      <w:marLeft w:val="0"/>
      <w:marRight w:val="0"/>
      <w:marTop w:val="0"/>
      <w:marBottom w:val="0"/>
      <w:divBdr>
        <w:top w:val="none" w:sz="0" w:space="0" w:color="auto"/>
        <w:left w:val="none" w:sz="0" w:space="0" w:color="auto"/>
        <w:bottom w:val="none" w:sz="0" w:space="0" w:color="auto"/>
        <w:right w:val="none" w:sz="0" w:space="0" w:color="auto"/>
      </w:divBdr>
    </w:div>
    <w:div w:id="1682316459">
      <w:bodyDiv w:val="1"/>
      <w:marLeft w:val="0"/>
      <w:marRight w:val="0"/>
      <w:marTop w:val="0"/>
      <w:marBottom w:val="0"/>
      <w:divBdr>
        <w:top w:val="none" w:sz="0" w:space="0" w:color="auto"/>
        <w:left w:val="none" w:sz="0" w:space="0" w:color="auto"/>
        <w:bottom w:val="none" w:sz="0" w:space="0" w:color="auto"/>
        <w:right w:val="none" w:sz="0" w:space="0" w:color="auto"/>
      </w:divBdr>
    </w:div>
    <w:div w:id="1736734155">
      <w:bodyDiv w:val="1"/>
      <w:marLeft w:val="0"/>
      <w:marRight w:val="0"/>
      <w:marTop w:val="0"/>
      <w:marBottom w:val="0"/>
      <w:divBdr>
        <w:top w:val="none" w:sz="0" w:space="0" w:color="auto"/>
        <w:left w:val="none" w:sz="0" w:space="0" w:color="auto"/>
        <w:bottom w:val="none" w:sz="0" w:space="0" w:color="auto"/>
        <w:right w:val="none" w:sz="0" w:space="0" w:color="auto"/>
      </w:divBdr>
    </w:div>
    <w:div w:id="1770853296">
      <w:bodyDiv w:val="1"/>
      <w:marLeft w:val="0"/>
      <w:marRight w:val="0"/>
      <w:marTop w:val="0"/>
      <w:marBottom w:val="0"/>
      <w:divBdr>
        <w:top w:val="none" w:sz="0" w:space="0" w:color="auto"/>
        <w:left w:val="none" w:sz="0" w:space="0" w:color="auto"/>
        <w:bottom w:val="none" w:sz="0" w:space="0" w:color="auto"/>
        <w:right w:val="none" w:sz="0" w:space="0" w:color="auto"/>
      </w:divBdr>
    </w:div>
    <w:div w:id="1835487461">
      <w:bodyDiv w:val="1"/>
      <w:marLeft w:val="0"/>
      <w:marRight w:val="0"/>
      <w:marTop w:val="0"/>
      <w:marBottom w:val="0"/>
      <w:divBdr>
        <w:top w:val="none" w:sz="0" w:space="0" w:color="auto"/>
        <w:left w:val="none" w:sz="0" w:space="0" w:color="auto"/>
        <w:bottom w:val="none" w:sz="0" w:space="0" w:color="auto"/>
        <w:right w:val="none" w:sz="0" w:space="0" w:color="auto"/>
      </w:divBdr>
    </w:div>
    <w:div w:id="1843160122">
      <w:bodyDiv w:val="1"/>
      <w:marLeft w:val="0"/>
      <w:marRight w:val="0"/>
      <w:marTop w:val="0"/>
      <w:marBottom w:val="0"/>
      <w:divBdr>
        <w:top w:val="none" w:sz="0" w:space="0" w:color="auto"/>
        <w:left w:val="none" w:sz="0" w:space="0" w:color="auto"/>
        <w:bottom w:val="none" w:sz="0" w:space="0" w:color="auto"/>
        <w:right w:val="none" w:sz="0" w:space="0" w:color="auto"/>
      </w:divBdr>
    </w:div>
    <w:div w:id="1892382855">
      <w:bodyDiv w:val="1"/>
      <w:marLeft w:val="0"/>
      <w:marRight w:val="0"/>
      <w:marTop w:val="0"/>
      <w:marBottom w:val="0"/>
      <w:divBdr>
        <w:top w:val="none" w:sz="0" w:space="0" w:color="auto"/>
        <w:left w:val="none" w:sz="0" w:space="0" w:color="auto"/>
        <w:bottom w:val="none" w:sz="0" w:space="0" w:color="auto"/>
        <w:right w:val="none" w:sz="0" w:space="0" w:color="auto"/>
      </w:divBdr>
    </w:div>
    <w:div w:id="1942299445">
      <w:bodyDiv w:val="1"/>
      <w:marLeft w:val="0"/>
      <w:marRight w:val="0"/>
      <w:marTop w:val="0"/>
      <w:marBottom w:val="0"/>
      <w:divBdr>
        <w:top w:val="none" w:sz="0" w:space="0" w:color="auto"/>
        <w:left w:val="none" w:sz="0" w:space="0" w:color="auto"/>
        <w:bottom w:val="none" w:sz="0" w:space="0" w:color="auto"/>
        <w:right w:val="none" w:sz="0" w:space="0" w:color="auto"/>
      </w:divBdr>
    </w:div>
    <w:div w:id="1960061341">
      <w:bodyDiv w:val="1"/>
      <w:marLeft w:val="0"/>
      <w:marRight w:val="0"/>
      <w:marTop w:val="0"/>
      <w:marBottom w:val="0"/>
      <w:divBdr>
        <w:top w:val="none" w:sz="0" w:space="0" w:color="auto"/>
        <w:left w:val="none" w:sz="0" w:space="0" w:color="auto"/>
        <w:bottom w:val="none" w:sz="0" w:space="0" w:color="auto"/>
        <w:right w:val="none" w:sz="0" w:space="0" w:color="auto"/>
      </w:divBdr>
    </w:div>
    <w:div w:id="20612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events/session-3-resilience-time-crisis-transforming-energy-access-climate-action-learning-an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3" ma:contentTypeDescription="Create a new document." ma:contentTypeScope="" ma:versionID="bce5c8ef6a142ed21e09d5a046a31a38">
  <xsd:schema xmlns:xsd="http://www.w3.org/2001/XMLSchema" xmlns:xs="http://www.w3.org/2001/XMLSchema" xmlns:p="http://schemas.microsoft.com/office/2006/metadata/properties" xmlns:ns2="63b91fa1-1192-499e-9a43-16b72276a61b" xmlns:ns3="ab99840f-4a7d-4fcc-9a93-3cc56d00e024" targetNamespace="http://schemas.microsoft.com/office/2006/metadata/properties" ma:root="true" ma:fieldsID="a32a8643e7011d28fa555aedc2493702" ns2:_="" ns3:_="">
    <xsd:import namespace="63b91fa1-1192-499e-9a43-16b72276a61b"/>
    <xsd:import namespace="ab99840f-4a7d-4fcc-9a93-3cc56d00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1B39-AA71-4B74-BEEA-A001FE3F2298}">
  <ds:schemaRefs>
    <ds:schemaRef ds:uri="http://schemas.microsoft.com/sharepoint/v3/contenttype/forms"/>
  </ds:schemaRefs>
</ds:datastoreItem>
</file>

<file path=customXml/itemProps2.xml><?xml version="1.0" encoding="utf-8"?>
<ds:datastoreItem xmlns:ds="http://schemas.openxmlformats.org/officeDocument/2006/customXml" ds:itemID="{B7AAE018-8C0B-43FC-803F-923151E5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590C9-9958-41BA-8ED5-C5A0267070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D55C4-5DFD-4998-819B-45377528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7145</CharactersWithSpaces>
  <SharedDoc>false</SharedDoc>
  <HLinks>
    <vt:vector size="12" baseType="variant">
      <vt:variant>
        <vt:i4>2162790</vt:i4>
      </vt:variant>
      <vt:variant>
        <vt:i4>3</vt:i4>
      </vt:variant>
      <vt:variant>
        <vt:i4>0</vt:i4>
      </vt:variant>
      <vt:variant>
        <vt:i4>5</vt:i4>
      </vt:variant>
      <vt:variant>
        <vt:lpwstr>https://forms.gle/WHE1v2hpsB2to5AG6</vt:lpwstr>
      </vt:variant>
      <vt:variant>
        <vt:lpwstr/>
      </vt:variant>
      <vt:variant>
        <vt:i4>7798823</vt:i4>
      </vt:variant>
      <vt:variant>
        <vt:i4>0</vt:i4>
      </vt:variant>
      <vt:variant>
        <vt:i4>0</vt:i4>
      </vt:variant>
      <vt:variant>
        <vt:i4>5</vt:i4>
      </vt:variant>
      <vt:variant>
        <vt:lpwstr>https://forms.gle/V3CDKGfAcNUfc9oi6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caneus</dc:creator>
  <cp:keywords/>
  <cp:lastModifiedBy>Milind Pimprikar</cp:lastModifiedBy>
  <cp:revision>6</cp:revision>
  <cp:lastPrinted>2023-07-11T10:37:00Z</cp:lastPrinted>
  <dcterms:created xsi:type="dcterms:W3CDTF">2023-07-24T21:08:00Z</dcterms:created>
  <dcterms:modified xsi:type="dcterms:W3CDTF">2023-07-24T21:11:00Z</dcterms:modified>
</cp:coreProperties>
</file>