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9D31" w14:textId="4A5BEB4A" w:rsidR="00297175" w:rsidRDefault="66F45E3D" w:rsidP="2F0B83B0">
      <w:pPr>
        <w:jc w:val="center"/>
      </w:pPr>
      <w:r>
        <w:rPr>
          <w:noProof/>
        </w:rPr>
        <w:drawing>
          <wp:inline distT="0" distB="0" distL="0" distR="0" wp14:anchorId="21C60306" wp14:editId="57858E11">
            <wp:extent cx="2736668" cy="821000"/>
            <wp:effectExtent l="0" t="0" r="0" b="0"/>
            <wp:docPr id="501402297" name="Picture 50140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4022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668" cy="821000"/>
                    </a:xfrm>
                    <a:prstGeom prst="rect">
                      <a:avLst/>
                    </a:prstGeom>
                  </pic:spPr>
                </pic:pic>
              </a:graphicData>
            </a:graphic>
          </wp:inline>
        </w:drawing>
      </w:r>
    </w:p>
    <w:p w14:paraId="359E6388" w14:textId="40EB1895" w:rsidR="00297175" w:rsidRPr="007004D0" w:rsidRDefault="0099751B" w:rsidP="2F0B83B0">
      <w:pPr>
        <w:jc w:val="center"/>
        <w:rPr>
          <w:rFonts w:ascii="Times New Roman" w:eastAsia="Times New Roman" w:hAnsi="Times New Roman" w:cs="Times New Roman"/>
          <w:b/>
          <w:bCs/>
          <w:color w:val="000000" w:themeColor="text1"/>
          <w:sz w:val="24"/>
          <w:szCs w:val="24"/>
        </w:rPr>
      </w:pPr>
      <w:r w:rsidRPr="007004D0">
        <w:rPr>
          <w:rFonts w:ascii="Times New Roman" w:eastAsia="Times New Roman" w:hAnsi="Times New Roman" w:cs="Times New Roman"/>
          <w:b/>
          <w:bCs/>
          <w:color w:val="000000" w:themeColor="text1"/>
          <w:sz w:val="24"/>
          <w:szCs w:val="24"/>
        </w:rPr>
        <w:t>SDG</w:t>
      </w:r>
      <w:r w:rsidR="00452D19">
        <w:rPr>
          <w:rFonts w:ascii="Times New Roman" w:eastAsia="Times New Roman" w:hAnsi="Times New Roman" w:cs="Times New Roman"/>
          <w:b/>
          <w:bCs/>
          <w:color w:val="000000" w:themeColor="text1"/>
          <w:sz w:val="24"/>
          <w:szCs w:val="24"/>
        </w:rPr>
        <w:t>s</w:t>
      </w:r>
      <w:r w:rsidRPr="007004D0">
        <w:rPr>
          <w:rFonts w:ascii="Times New Roman" w:eastAsia="Times New Roman" w:hAnsi="Times New Roman" w:cs="Times New Roman"/>
          <w:b/>
          <w:bCs/>
          <w:color w:val="000000" w:themeColor="text1"/>
          <w:sz w:val="24"/>
          <w:szCs w:val="24"/>
        </w:rPr>
        <w:t xml:space="preserve"> Learning, Training and Practice 2023</w:t>
      </w:r>
    </w:p>
    <w:p w14:paraId="3270724E" w14:textId="5A7769B6" w:rsidR="0099751B" w:rsidRPr="007004D0" w:rsidRDefault="0099751B" w:rsidP="2F0B83B0">
      <w:pPr>
        <w:jc w:val="center"/>
        <w:rPr>
          <w:rFonts w:ascii="Times New Roman" w:eastAsia="Times New Roman" w:hAnsi="Times New Roman" w:cs="Times New Roman"/>
          <w:color w:val="000000" w:themeColor="text1"/>
          <w:sz w:val="24"/>
          <w:szCs w:val="24"/>
        </w:rPr>
      </w:pPr>
      <w:r w:rsidRPr="007004D0">
        <w:rPr>
          <w:rFonts w:ascii="Times New Roman" w:eastAsia="Times New Roman" w:hAnsi="Times New Roman" w:cs="Times New Roman"/>
          <w:b/>
          <w:bCs/>
          <w:color w:val="000000" w:themeColor="text1"/>
          <w:sz w:val="24"/>
          <w:szCs w:val="24"/>
        </w:rPr>
        <w:t>Informal Summary Template</w:t>
      </w:r>
    </w:p>
    <w:p w14:paraId="37D2CF41" w14:textId="77777777" w:rsidR="00940A95" w:rsidRPr="00940A95" w:rsidRDefault="1E2B1F75" w:rsidP="2F0B83B0">
      <w:pPr>
        <w:jc w:val="center"/>
        <w:rPr>
          <w:rFonts w:ascii="Times New Roman" w:eastAsia="Times New Roman" w:hAnsi="Times New Roman" w:cs="Times New Roman"/>
          <w:b/>
          <w:bCs/>
          <w:iCs/>
          <w:color w:val="000000" w:themeColor="text1"/>
          <w:sz w:val="24"/>
          <w:szCs w:val="24"/>
        </w:rPr>
      </w:pPr>
      <w:r w:rsidRPr="00940A95">
        <w:rPr>
          <w:rFonts w:ascii="Times New Roman" w:eastAsia="Times New Roman" w:hAnsi="Times New Roman" w:cs="Times New Roman"/>
          <w:b/>
          <w:bCs/>
          <w:iCs/>
          <w:color w:val="000000" w:themeColor="text1"/>
          <w:sz w:val="24"/>
          <w:szCs w:val="24"/>
        </w:rPr>
        <w:t xml:space="preserve">Summary of the </w:t>
      </w:r>
      <w:r w:rsidR="0099751B" w:rsidRPr="00940A95">
        <w:rPr>
          <w:rFonts w:ascii="Times New Roman" w:eastAsia="Times New Roman" w:hAnsi="Times New Roman" w:cs="Times New Roman"/>
          <w:b/>
          <w:bCs/>
          <w:iCs/>
          <w:color w:val="000000" w:themeColor="text1"/>
          <w:sz w:val="24"/>
          <w:szCs w:val="24"/>
        </w:rPr>
        <w:t>SDG</w:t>
      </w:r>
      <w:r w:rsidR="00452D19" w:rsidRPr="00940A95">
        <w:rPr>
          <w:rFonts w:ascii="Times New Roman" w:eastAsia="Times New Roman" w:hAnsi="Times New Roman" w:cs="Times New Roman"/>
          <w:b/>
          <w:bCs/>
          <w:iCs/>
          <w:color w:val="000000" w:themeColor="text1"/>
          <w:sz w:val="24"/>
          <w:szCs w:val="24"/>
        </w:rPr>
        <w:t>s</w:t>
      </w:r>
      <w:r w:rsidR="0099751B" w:rsidRPr="00940A95">
        <w:rPr>
          <w:rFonts w:ascii="Times New Roman" w:eastAsia="Times New Roman" w:hAnsi="Times New Roman" w:cs="Times New Roman"/>
          <w:b/>
          <w:bCs/>
          <w:iCs/>
          <w:color w:val="000000" w:themeColor="text1"/>
          <w:sz w:val="24"/>
          <w:szCs w:val="24"/>
        </w:rPr>
        <w:t xml:space="preserve"> Learning Session</w:t>
      </w:r>
      <w:r w:rsidRPr="00940A95">
        <w:rPr>
          <w:rFonts w:ascii="Times New Roman" w:eastAsia="Times New Roman" w:hAnsi="Times New Roman" w:cs="Times New Roman"/>
          <w:b/>
          <w:bCs/>
          <w:iCs/>
          <w:color w:val="000000" w:themeColor="text1"/>
          <w:sz w:val="24"/>
          <w:szCs w:val="24"/>
        </w:rPr>
        <w:t xml:space="preserve">: </w:t>
      </w:r>
    </w:p>
    <w:p w14:paraId="60BB7C60" w14:textId="4EC006D4" w:rsidR="00297175" w:rsidRDefault="00940A95" w:rsidP="2F0B83B0">
      <w:pPr>
        <w:jc w:val="center"/>
        <w:rPr>
          <w:rFonts w:ascii="Times New Roman" w:eastAsia="Times New Roman" w:hAnsi="Times New Roman" w:cs="Times New Roman"/>
          <w:color w:val="000000" w:themeColor="text1"/>
          <w:sz w:val="24"/>
          <w:szCs w:val="24"/>
        </w:rPr>
      </w:pPr>
      <w:r w:rsidRPr="00940A95">
        <w:rPr>
          <w:rFonts w:ascii="Times New Roman" w:eastAsia="Times New Roman" w:hAnsi="Times New Roman" w:cs="Times New Roman"/>
          <w:b/>
          <w:bCs/>
          <w:i/>
          <w:iCs/>
          <w:color w:val="000000" w:themeColor="text1"/>
          <w:sz w:val="24"/>
          <w:szCs w:val="24"/>
        </w:rPr>
        <w:t>Session 10: Gender-Responsiveness in Partnerships for the SDGs: consultations, tools, strategies and approaches to overcome barriers towards gender equality</w:t>
      </w:r>
    </w:p>
    <w:p w14:paraId="4933AC95" w14:textId="7C79F5D3" w:rsidR="00297175" w:rsidRPr="00940A95" w:rsidRDefault="630B0290" w:rsidP="3BCCB90F">
      <w:pPr>
        <w:jc w:val="center"/>
        <w:rPr>
          <w:rFonts w:ascii="Times New Roman" w:eastAsia="Times New Roman" w:hAnsi="Times New Roman" w:cs="Times New Roman"/>
          <w:color w:val="000000" w:themeColor="text1"/>
          <w:sz w:val="24"/>
          <w:szCs w:val="24"/>
        </w:rPr>
      </w:pPr>
      <w:r w:rsidRPr="00940A95">
        <w:rPr>
          <w:rFonts w:ascii="Times New Roman" w:eastAsia="Times New Roman" w:hAnsi="Times New Roman" w:cs="Times New Roman"/>
          <w:color w:val="000000" w:themeColor="text1"/>
          <w:sz w:val="24"/>
          <w:szCs w:val="24"/>
        </w:rPr>
        <w:t>1</w:t>
      </w:r>
      <w:r w:rsidR="00940A95" w:rsidRPr="00940A95">
        <w:rPr>
          <w:rFonts w:ascii="Times New Roman" w:eastAsia="Times New Roman" w:hAnsi="Times New Roman" w:cs="Times New Roman"/>
          <w:color w:val="000000" w:themeColor="text1"/>
          <w:sz w:val="24"/>
          <w:szCs w:val="24"/>
        </w:rPr>
        <w:t>4</w:t>
      </w:r>
      <w:r w:rsidR="1E2B1F75" w:rsidRPr="00940A95">
        <w:rPr>
          <w:rFonts w:ascii="Times New Roman" w:eastAsia="Times New Roman" w:hAnsi="Times New Roman" w:cs="Times New Roman"/>
          <w:color w:val="000000" w:themeColor="text1"/>
          <w:sz w:val="24"/>
          <w:szCs w:val="24"/>
        </w:rPr>
        <w:t xml:space="preserve"> </w:t>
      </w:r>
      <w:r w:rsidR="469FDDED" w:rsidRPr="00940A95">
        <w:rPr>
          <w:rFonts w:ascii="Times New Roman" w:eastAsia="Times New Roman" w:hAnsi="Times New Roman" w:cs="Times New Roman"/>
          <w:color w:val="000000" w:themeColor="text1"/>
          <w:sz w:val="24"/>
          <w:szCs w:val="24"/>
        </w:rPr>
        <w:t>July</w:t>
      </w:r>
      <w:r w:rsidR="1E2B1F75" w:rsidRPr="00940A95">
        <w:rPr>
          <w:rFonts w:ascii="Times New Roman" w:eastAsia="Times New Roman" w:hAnsi="Times New Roman" w:cs="Times New Roman"/>
          <w:color w:val="000000" w:themeColor="text1"/>
          <w:sz w:val="24"/>
          <w:szCs w:val="24"/>
        </w:rPr>
        <w:t xml:space="preserve"> 2023, </w:t>
      </w:r>
      <w:r w:rsidR="00940A95" w:rsidRPr="00940A95">
        <w:rPr>
          <w:rFonts w:ascii="Times New Roman" w:eastAsia="Times New Roman" w:hAnsi="Times New Roman" w:cs="Times New Roman"/>
          <w:color w:val="000000" w:themeColor="text1"/>
          <w:sz w:val="24"/>
          <w:szCs w:val="24"/>
        </w:rPr>
        <w:t>3.00 – 5.00</w:t>
      </w:r>
      <w:r w:rsidR="1E2B1F75" w:rsidRPr="00940A95">
        <w:rPr>
          <w:rFonts w:ascii="Times New Roman" w:eastAsia="Times New Roman" w:hAnsi="Times New Roman" w:cs="Times New Roman"/>
          <w:color w:val="000000" w:themeColor="text1"/>
          <w:sz w:val="24"/>
          <w:szCs w:val="24"/>
        </w:rPr>
        <w:t xml:space="preserve"> EDT</w:t>
      </w:r>
    </w:p>
    <w:p w14:paraId="000C715A" w14:textId="0B76E35E" w:rsidR="00297175" w:rsidRPr="00940A95" w:rsidRDefault="006F5E38" w:rsidP="3BCCB90F">
      <w:pPr>
        <w:jc w:val="center"/>
        <w:rPr>
          <w:rFonts w:ascii="Times New Roman" w:eastAsia="Times New Roman" w:hAnsi="Times New Roman" w:cs="Times New Roman"/>
          <w:i/>
          <w:iCs/>
          <w:color w:val="000000" w:themeColor="text1"/>
          <w:sz w:val="24"/>
          <w:szCs w:val="24"/>
        </w:rPr>
      </w:pPr>
      <w:r w:rsidRPr="00940A95">
        <w:rPr>
          <w:rFonts w:ascii="Times New Roman" w:eastAsia="Times New Roman" w:hAnsi="Times New Roman" w:cs="Times New Roman"/>
          <w:i/>
          <w:iCs/>
          <w:color w:val="000000" w:themeColor="text1"/>
          <w:sz w:val="24"/>
          <w:szCs w:val="24"/>
        </w:rPr>
        <w:t>Please: Select: In person</w:t>
      </w:r>
    </w:p>
    <w:p w14:paraId="74399C8D" w14:textId="1B4620D5"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Background </w:t>
      </w:r>
      <w:r w:rsidR="00436412">
        <w:rPr>
          <w:rFonts w:ascii="Times New Roman" w:eastAsia="Times New Roman" w:hAnsi="Times New Roman" w:cs="Times New Roman"/>
          <w:b/>
          <w:bCs/>
          <w:color w:val="000000" w:themeColor="text1"/>
          <w:sz w:val="24"/>
          <w:szCs w:val="24"/>
        </w:rPr>
        <w:t>Information</w:t>
      </w:r>
      <w:r w:rsidR="2F9A13B3" w:rsidRPr="3BCCB90F">
        <w:rPr>
          <w:rFonts w:ascii="Times New Roman" w:eastAsia="Times New Roman" w:hAnsi="Times New Roman" w:cs="Times New Roman"/>
          <w:b/>
          <w:bCs/>
          <w:color w:val="000000" w:themeColor="text1"/>
          <w:sz w:val="24"/>
          <w:szCs w:val="24"/>
        </w:rPr>
        <w:t xml:space="preserve"> </w:t>
      </w:r>
    </w:p>
    <w:p w14:paraId="24EDD47F" w14:textId="033A0743" w:rsidR="000E7304" w:rsidRDefault="1E2B1F75" w:rsidP="2F0B83B0">
      <w:pPr>
        <w:rPr>
          <w:rFonts w:ascii="Times New Roman" w:eastAsia="Times New Roman" w:hAnsi="Times New Roman" w:cs="Times New Roman"/>
          <w:color w:val="000000" w:themeColor="text1"/>
          <w:sz w:val="24"/>
          <w:szCs w:val="24"/>
        </w:rPr>
      </w:pPr>
      <w:r w:rsidRPr="2F0B83B0">
        <w:rPr>
          <w:rFonts w:ascii="Times New Roman" w:eastAsia="Times New Roman" w:hAnsi="Times New Roman" w:cs="Times New Roman"/>
          <w:color w:val="000000" w:themeColor="text1"/>
          <w:sz w:val="24"/>
          <w:szCs w:val="24"/>
        </w:rPr>
        <w:t xml:space="preserve">In this section, please </w:t>
      </w:r>
      <w:r w:rsidR="00D6287B">
        <w:rPr>
          <w:rFonts w:ascii="Times New Roman" w:eastAsia="Times New Roman" w:hAnsi="Times New Roman" w:cs="Times New Roman"/>
          <w:color w:val="000000" w:themeColor="text1"/>
          <w:sz w:val="24"/>
          <w:szCs w:val="24"/>
        </w:rPr>
        <w:t>provide</w:t>
      </w:r>
      <w:r w:rsidR="00D6287B" w:rsidRPr="2F0B83B0">
        <w:rPr>
          <w:rFonts w:ascii="Times New Roman" w:eastAsia="Times New Roman" w:hAnsi="Times New Roman" w:cs="Times New Roman"/>
          <w:color w:val="000000" w:themeColor="text1"/>
          <w:sz w:val="24"/>
          <w:szCs w:val="24"/>
        </w:rPr>
        <w:t xml:space="preserve"> </w:t>
      </w:r>
      <w:r w:rsidRPr="2F0B83B0">
        <w:rPr>
          <w:rFonts w:ascii="Times New Roman" w:eastAsia="Times New Roman" w:hAnsi="Times New Roman" w:cs="Times New Roman"/>
          <w:color w:val="000000" w:themeColor="text1"/>
          <w:sz w:val="24"/>
          <w:szCs w:val="24"/>
        </w:rPr>
        <w:t>your [</w:t>
      </w:r>
      <w:r w:rsidR="00E33B55" w:rsidRPr="00E33B55">
        <w:rPr>
          <w:rFonts w:ascii="Times New Roman" w:eastAsia="Times New Roman" w:hAnsi="Times New Roman" w:cs="Times New Roman"/>
          <w:color w:val="000000" w:themeColor="text1"/>
          <w:sz w:val="24"/>
          <w:szCs w:val="24"/>
        </w:rPr>
        <w:t>Session 10: Gender-Responsiveness in Partnerships for the SDGs: consultations, tools, strategies and approaches to overcome barriers towards gender equality</w:t>
      </w:r>
      <w:r w:rsidRPr="2F0B83B0">
        <w:rPr>
          <w:rFonts w:ascii="Times New Roman" w:eastAsia="Times New Roman" w:hAnsi="Times New Roman" w:cs="Times New Roman"/>
          <w:color w:val="000000" w:themeColor="text1"/>
          <w:sz w:val="24"/>
          <w:szCs w:val="24"/>
        </w:rPr>
        <w:t xml:space="preserve">] and include </w:t>
      </w:r>
      <w:hyperlink r:id="rId11" w:history="1">
        <w:r w:rsidRPr="00E33B55">
          <w:rPr>
            <w:rStyle w:val="Hyperlink"/>
            <w:rFonts w:ascii="Times New Roman" w:eastAsia="Times New Roman" w:hAnsi="Times New Roman" w:cs="Times New Roman"/>
            <w:sz w:val="24"/>
            <w:szCs w:val="24"/>
          </w:rPr>
          <w:t>hyperlink</w:t>
        </w:r>
      </w:hyperlink>
      <w:r w:rsidRPr="2F0B83B0">
        <w:rPr>
          <w:rFonts w:ascii="Times New Roman" w:eastAsia="Times New Roman" w:hAnsi="Times New Roman" w:cs="Times New Roman"/>
          <w:color w:val="000000" w:themeColor="text1"/>
          <w:sz w:val="24"/>
          <w:szCs w:val="24"/>
        </w:rPr>
        <w:t xml:space="preserve"> to your </w:t>
      </w:r>
      <w:r w:rsidR="00436412">
        <w:rPr>
          <w:rFonts w:ascii="Times New Roman" w:eastAsia="Times New Roman" w:hAnsi="Times New Roman" w:cs="Times New Roman"/>
          <w:color w:val="000000" w:themeColor="text1"/>
          <w:sz w:val="24"/>
          <w:szCs w:val="24"/>
        </w:rPr>
        <w:t>session</w:t>
      </w:r>
      <w:r w:rsidR="00436412" w:rsidRPr="2F0B83B0">
        <w:rPr>
          <w:rFonts w:ascii="Times New Roman" w:eastAsia="Times New Roman" w:hAnsi="Times New Roman" w:cs="Times New Roman"/>
          <w:color w:val="000000" w:themeColor="text1"/>
          <w:sz w:val="24"/>
          <w:szCs w:val="24"/>
        </w:rPr>
        <w:t xml:space="preserve">’s </w:t>
      </w:r>
      <w:r w:rsidRPr="2F0B83B0">
        <w:rPr>
          <w:rFonts w:ascii="Times New Roman" w:eastAsia="Times New Roman" w:hAnsi="Times New Roman" w:cs="Times New Roman"/>
          <w:color w:val="000000" w:themeColor="text1"/>
          <w:sz w:val="24"/>
          <w:szCs w:val="24"/>
        </w:rPr>
        <w:t>webpage</w:t>
      </w:r>
      <w:r w:rsidR="00C24B03">
        <w:rPr>
          <w:rFonts w:ascii="Times New Roman" w:eastAsia="Times New Roman" w:hAnsi="Times New Roman" w:cs="Times New Roman"/>
          <w:color w:val="000000" w:themeColor="text1"/>
          <w:sz w:val="24"/>
          <w:szCs w:val="24"/>
        </w:rPr>
        <w:t xml:space="preserve"> and webcast</w:t>
      </w:r>
      <w:r w:rsidRPr="2F0B83B0">
        <w:rPr>
          <w:rFonts w:ascii="Times New Roman" w:eastAsia="Times New Roman" w:hAnsi="Times New Roman" w:cs="Times New Roman"/>
          <w:color w:val="000000" w:themeColor="text1"/>
          <w:sz w:val="24"/>
          <w:szCs w:val="24"/>
        </w:rPr>
        <w:t xml:space="preserve">. </w:t>
      </w:r>
    </w:p>
    <w:p w14:paraId="27607491" w14:textId="6BBB85A6" w:rsidR="00297175" w:rsidRDefault="1E2B1F75" w:rsidP="2F0B83B0">
      <w:pPr>
        <w:rPr>
          <w:rFonts w:ascii="Times New Roman" w:eastAsia="Times New Roman" w:hAnsi="Times New Roman" w:cs="Times New Roman"/>
          <w:color w:val="000000" w:themeColor="text1"/>
          <w:sz w:val="24"/>
          <w:szCs w:val="24"/>
        </w:rPr>
      </w:pPr>
      <w:r w:rsidRPr="2F0B83B0">
        <w:rPr>
          <w:rFonts w:ascii="Times New Roman" w:eastAsia="Times New Roman" w:hAnsi="Times New Roman" w:cs="Times New Roman"/>
          <w:color w:val="000000" w:themeColor="text1"/>
          <w:sz w:val="24"/>
          <w:szCs w:val="24"/>
        </w:rPr>
        <w:t xml:space="preserve">Please, include a brief description of </w:t>
      </w:r>
      <w:r w:rsidR="00436412">
        <w:rPr>
          <w:rFonts w:ascii="Times New Roman" w:eastAsia="Times New Roman" w:hAnsi="Times New Roman" w:cs="Times New Roman"/>
          <w:color w:val="000000" w:themeColor="text1"/>
          <w:sz w:val="24"/>
          <w:szCs w:val="24"/>
        </w:rPr>
        <w:t>the</w:t>
      </w:r>
      <w:r w:rsidR="00436412" w:rsidRPr="2F0B83B0">
        <w:rPr>
          <w:rFonts w:ascii="Times New Roman" w:eastAsia="Times New Roman" w:hAnsi="Times New Roman" w:cs="Times New Roman"/>
          <w:color w:val="000000" w:themeColor="text1"/>
          <w:sz w:val="24"/>
          <w:szCs w:val="24"/>
        </w:rPr>
        <w:t xml:space="preserve"> </w:t>
      </w:r>
      <w:r w:rsidRPr="2F0B83B0">
        <w:rPr>
          <w:rFonts w:ascii="Times New Roman" w:eastAsia="Times New Roman" w:hAnsi="Times New Roman" w:cs="Times New Roman"/>
          <w:color w:val="000000" w:themeColor="text1"/>
          <w:sz w:val="24"/>
          <w:szCs w:val="24"/>
        </w:rPr>
        <w:t>main objectives</w:t>
      </w:r>
      <w:r w:rsidR="00436412">
        <w:rPr>
          <w:rFonts w:ascii="Times New Roman" w:eastAsia="Times New Roman" w:hAnsi="Times New Roman" w:cs="Times New Roman"/>
          <w:color w:val="000000" w:themeColor="text1"/>
          <w:sz w:val="24"/>
          <w:szCs w:val="24"/>
        </w:rPr>
        <w:t xml:space="preserve"> of the session</w:t>
      </w:r>
      <w:r w:rsidRPr="2F0B83B0">
        <w:rPr>
          <w:rFonts w:ascii="Times New Roman" w:eastAsia="Times New Roman" w:hAnsi="Times New Roman" w:cs="Times New Roman"/>
          <w:color w:val="000000" w:themeColor="text1"/>
          <w:sz w:val="24"/>
          <w:szCs w:val="24"/>
        </w:rPr>
        <w:t xml:space="preserve">. </w:t>
      </w:r>
    </w:p>
    <w:p w14:paraId="1BFE56C4" w14:textId="4B4F60E3" w:rsidR="00297175" w:rsidRPr="00E33B55" w:rsidRDefault="00E33B55" w:rsidP="2F0B83B0">
      <w:pPr>
        <w:rPr>
          <w:rFonts w:ascii="Times New Roman" w:eastAsia="Times New Roman" w:hAnsi="Times New Roman" w:cs="Times New Roman"/>
          <w:color w:val="000000" w:themeColor="text1"/>
          <w:sz w:val="24"/>
          <w:szCs w:val="24"/>
        </w:rPr>
      </w:pPr>
      <w:r w:rsidRPr="00E33B55">
        <w:rPr>
          <w:rFonts w:ascii="Times New Roman" w:eastAsia="Times New Roman" w:hAnsi="Times New Roman" w:cs="Times New Roman"/>
          <w:color w:val="000000" w:themeColor="text1"/>
          <w:sz w:val="24"/>
          <w:szCs w:val="24"/>
        </w:rPr>
        <w:t>Th</w:t>
      </w:r>
      <w:r>
        <w:rPr>
          <w:rFonts w:ascii="Times New Roman" w:eastAsia="Times New Roman" w:hAnsi="Times New Roman" w:cs="Times New Roman"/>
          <w:color w:val="000000" w:themeColor="text1"/>
          <w:sz w:val="24"/>
          <w:szCs w:val="24"/>
        </w:rPr>
        <w:t>is</w:t>
      </w:r>
      <w:r w:rsidRPr="00E33B55">
        <w:rPr>
          <w:rFonts w:ascii="Times New Roman" w:eastAsia="Times New Roman" w:hAnsi="Times New Roman" w:cs="Times New Roman"/>
          <w:color w:val="000000" w:themeColor="text1"/>
          <w:sz w:val="24"/>
          <w:szCs w:val="24"/>
        </w:rPr>
        <w:t xml:space="preserve"> SDGs Learning, Training and Practice session aim</w:t>
      </w:r>
      <w:r>
        <w:rPr>
          <w:rFonts w:ascii="Times New Roman" w:eastAsia="Times New Roman" w:hAnsi="Times New Roman" w:cs="Times New Roman"/>
          <w:color w:val="000000" w:themeColor="text1"/>
          <w:sz w:val="24"/>
          <w:szCs w:val="24"/>
        </w:rPr>
        <w:t>s</w:t>
      </w:r>
      <w:r w:rsidRPr="00E33B55">
        <w:rPr>
          <w:rFonts w:ascii="Times New Roman" w:eastAsia="Times New Roman" w:hAnsi="Times New Roman" w:cs="Times New Roman"/>
          <w:color w:val="000000" w:themeColor="text1"/>
          <w:sz w:val="24"/>
          <w:szCs w:val="24"/>
        </w:rPr>
        <w:t xml:space="preserve"> to support the 2023 HLPF theme: "Accelerating the recovery from the coronavirus disease (COVID-19) and the full implementation of the 2030 Agenda for Sustainable Development at all levels." </w:t>
      </w:r>
      <w:r>
        <w:rPr>
          <w:rFonts w:ascii="Times New Roman" w:eastAsia="Times New Roman" w:hAnsi="Times New Roman" w:cs="Times New Roman"/>
          <w:color w:val="000000" w:themeColor="text1"/>
          <w:sz w:val="24"/>
          <w:szCs w:val="24"/>
        </w:rPr>
        <w:t xml:space="preserve">It seeks </w:t>
      </w:r>
      <w:r w:rsidRPr="00E33B55">
        <w:rPr>
          <w:rFonts w:ascii="Times New Roman" w:eastAsia="Times New Roman" w:hAnsi="Times New Roman" w:cs="Times New Roman"/>
          <w:color w:val="000000" w:themeColor="text1"/>
          <w:sz w:val="24"/>
          <w:szCs w:val="24"/>
        </w:rPr>
        <w:t>to provide a strategic vision and practical knowledge to participants on how to find effective sustainable solutions for their community, be it a country, city, village or neighborhood.</w:t>
      </w:r>
      <w:r w:rsidR="004D1A9C">
        <w:rPr>
          <w:rFonts w:ascii="Times New Roman" w:eastAsia="Times New Roman" w:hAnsi="Times New Roman" w:cs="Times New Roman"/>
          <w:color w:val="000000" w:themeColor="text1"/>
          <w:sz w:val="24"/>
          <w:szCs w:val="24"/>
        </w:rPr>
        <w:t xml:space="preserve"> V</w:t>
      </w:r>
      <w:r w:rsidR="004D1A9C" w:rsidRPr="004D1A9C">
        <w:rPr>
          <w:rFonts w:ascii="Times New Roman" w:eastAsia="Times New Roman" w:hAnsi="Times New Roman" w:cs="Times New Roman"/>
          <w:color w:val="000000" w:themeColor="text1"/>
          <w:sz w:val="24"/>
          <w:szCs w:val="24"/>
        </w:rPr>
        <w:t>arious methodologies to strengthen dialogue, collaboration and partnerships between different stakeholders in the Agenda 2030 process, to reach the SDGs by 2030</w:t>
      </w:r>
      <w:r w:rsidR="004D1A9C">
        <w:rPr>
          <w:rFonts w:ascii="Times New Roman" w:eastAsia="Times New Roman" w:hAnsi="Times New Roman" w:cs="Times New Roman"/>
          <w:color w:val="000000" w:themeColor="text1"/>
          <w:sz w:val="24"/>
          <w:szCs w:val="24"/>
        </w:rPr>
        <w:t xml:space="preserve"> are explored</w:t>
      </w:r>
      <w:r w:rsidR="004D1A9C" w:rsidRPr="004D1A9C">
        <w:rPr>
          <w:rFonts w:ascii="Times New Roman" w:eastAsia="Times New Roman" w:hAnsi="Times New Roman" w:cs="Times New Roman"/>
          <w:color w:val="000000" w:themeColor="text1"/>
          <w:sz w:val="24"/>
          <w:szCs w:val="24"/>
        </w:rPr>
        <w:t>.</w:t>
      </w:r>
    </w:p>
    <w:p w14:paraId="032375F7" w14:textId="77777777" w:rsidR="004E096A" w:rsidRDefault="004E096A" w:rsidP="004E096A">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t xml:space="preserve">Main Partners </w:t>
      </w:r>
    </w:p>
    <w:p w14:paraId="027131EB" w14:textId="534F2487" w:rsidR="004E096A" w:rsidRDefault="004E096A" w:rsidP="004E096A">
      <w:pPr>
        <w:rPr>
          <w:rFonts w:ascii="Times New Roman" w:eastAsia="Times New Roman" w:hAnsi="Times New Roman" w:cs="Times New Roman"/>
          <w:color w:val="000000" w:themeColor="text1"/>
          <w:sz w:val="24"/>
          <w:szCs w:val="24"/>
        </w:rPr>
      </w:pPr>
      <w:r w:rsidRPr="2F0B83B0">
        <w:rPr>
          <w:rFonts w:ascii="Times New Roman" w:eastAsia="Times New Roman" w:hAnsi="Times New Roman" w:cs="Times New Roman"/>
          <w:color w:val="000000" w:themeColor="text1"/>
          <w:sz w:val="24"/>
          <w:szCs w:val="24"/>
        </w:rPr>
        <w:t>Please</w:t>
      </w:r>
      <w:r w:rsidRPr="2F0B83B0" w:rsidDel="00436412">
        <w:rPr>
          <w:rFonts w:ascii="Times New Roman" w:eastAsia="Times New Roman" w:hAnsi="Times New Roman" w:cs="Times New Roman"/>
          <w:color w:val="000000" w:themeColor="text1"/>
          <w:sz w:val="24"/>
          <w:szCs w:val="24"/>
        </w:rPr>
        <w:t xml:space="preserve"> </w:t>
      </w:r>
      <w:r w:rsidRPr="2F0B83B0">
        <w:rPr>
          <w:rFonts w:ascii="Times New Roman" w:eastAsia="Times New Roman" w:hAnsi="Times New Roman" w:cs="Times New Roman"/>
          <w:color w:val="000000" w:themeColor="text1"/>
          <w:sz w:val="24"/>
          <w:szCs w:val="24"/>
        </w:rPr>
        <w:t xml:space="preserve">list </w:t>
      </w:r>
      <w:r w:rsidR="00436412">
        <w:rPr>
          <w:rFonts w:ascii="Times New Roman" w:eastAsia="Times New Roman" w:hAnsi="Times New Roman" w:cs="Times New Roman"/>
          <w:color w:val="000000" w:themeColor="text1"/>
          <w:sz w:val="24"/>
          <w:szCs w:val="24"/>
        </w:rPr>
        <w:t>the full names (a</w:t>
      </w:r>
      <w:r w:rsidR="00464129">
        <w:rPr>
          <w:rFonts w:ascii="Times New Roman" w:eastAsia="Times New Roman" w:hAnsi="Times New Roman" w:cs="Times New Roman"/>
          <w:color w:val="000000" w:themeColor="text1"/>
          <w:sz w:val="24"/>
          <w:szCs w:val="24"/>
        </w:rPr>
        <w:t>cro</w:t>
      </w:r>
      <w:r w:rsidR="00436412">
        <w:rPr>
          <w:rFonts w:ascii="Times New Roman" w:eastAsia="Times New Roman" w:hAnsi="Times New Roman" w:cs="Times New Roman"/>
          <w:color w:val="000000" w:themeColor="text1"/>
          <w:sz w:val="24"/>
          <w:szCs w:val="24"/>
        </w:rPr>
        <w:t>nyms</w:t>
      </w:r>
      <w:r w:rsidR="0010528E">
        <w:rPr>
          <w:rFonts w:ascii="Times New Roman" w:eastAsia="Times New Roman" w:hAnsi="Times New Roman" w:cs="Times New Roman"/>
          <w:color w:val="000000" w:themeColor="text1"/>
          <w:sz w:val="24"/>
          <w:szCs w:val="24"/>
        </w:rPr>
        <w:t xml:space="preserve"> in brackets)</w:t>
      </w:r>
      <w:r w:rsidR="00436412">
        <w:rPr>
          <w:rFonts w:ascii="Times New Roman" w:eastAsia="Times New Roman" w:hAnsi="Times New Roman" w:cs="Times New Roman"/>
          <w:color w:val="000000" w:themeColor="text1"/>
          <w:sz w:val="24"/>
          <w:szCs w:val="24"/>
        </w:rPr>
        <w:t xml:space="preserve"> of </w:t>
      </w:r>
      <w:r w:rsidRPr="2F0B83B0">
        <w:rPr>
          <w:rFonts w:ascii="Times New Roman" w:eastAsia="Times New Roman" w:hAnsi="Times New Roman" w:cs="Times New Roman"/>
          <w:color w:val="000000" w:themeColor="text1"/>
          <w:sz w:val="24"/>
          <w:szCs w:val="24"/>
        </w:rPr>
        <w:t xml:space="preserve">all organizing partners of your </w:t>
      </w:r>
      <w:r>
        <w:rPr>
          <w:rFonts w:ascii="Times New Roman" w:eastAsia="Times New Roman" w:hAnsi="Times New Roman" w:cs="Times New Roman"/>
          <w:color w:val="000000" w:themeColor="text1"/>
          <w:sz w:val="24"/>
          <w:szCs w:val="24"/>
        </w:rPr>
        <w:t>SDG</w:t>
      </w:r>
      <w:r w:rsidR="00436412">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Learning Session</w:t>
      </w:r>
      <w:r w:rsidRPr="2F0B83B0">
        <w:rPr>
          <w:rFonts w:ascii="Times New Roman" w:eastAsia="Times New Roman" w:hAnsi="Times New Roman" w:cs="Times New Roman"/>
          <w:color w:val="000000" w:themeColor="text1"/>
          <w:sz w:val="24"/>
          <w:szCs w:val="24"/>
        </w:rPr>
        <w:t xml:space="preserve">. </w:t>
      </w:r>
    </w:p>
    <w:p w14:paraId="6CCA96B6" w14:textId="017072F3" w:rsidR="004E096A" w:rsidRDefault="00E33B55"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Women’s Major Group (WMG)</w:t>
      </w:r>
    </w:p>
    <w:p w14:paraId="7DCCA908" w14:textId="77777777" w:rsidR="00E33B55" w:rsidRDefault="00E33B55"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Mediators Beyond Borders International (MBBI</w:t>
      </w:r>
      <w:r>
        <w:rPr>
          <w:rFonts w:ascii="Times New Roman" w:eastAsia="Times New Roman" w:hAnsi="Times New Roman" w:cs="Times New Roman"/>
          <w:bCs/>
          <w:color w:val="000000" w:themeColor="text1"/>
          <w:sz w:val="24"/>
          <w:szCs w:val="24"/>
        </w:rPr>
        <w:t>)</w:t>
      </w:r>
    </w:p>
    <w:p w14:paraId="16296073" w14:textId="77777777" w:rsidR="00E33B55" w:rsidRDefault="00E33B55"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 xml:space="preserve">Center for Migration, Gender and Justice (CMGJ) </w:t>
      </w:r>
    </w:p>
    <w:p w14:paraId="51F683DB" w14:textId="34871CA0" w:rsidR="00E33B55" w:rsidRPr="00E33B55" w:rsidRDefault="00E33B55"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Cent</w:t>
      </w:r>
      <w:r w:rsidR="0064754F">
        <w:rPr>
          <w:rFonts w:ascii="Times New Roman" w:eastAsia="Times New Roman" w:hAnsi="Times New Roman" w:cs="Times New Roman"/>
          <w:bCs/>
          <w:color w:val="000000" w:themeColor="text1"/>
          <w:sz w:val="24"/>
          <w:szCs w:val="24"/>
        </w:rPr>
        <w:t>re</w:t>
      </w:r>
      <w:r w:rsidRPr="00E33B55">
        <w:rPr>
          <w:rFonts w:ascii="Times New Roman" w:eastAsia="Times New Roman" w:hAnsi="Times New Roman" w:cs="Times New Roman"/>
          <w:bCs/>
          <w:color w:val="000000" w:themeColor="text1"/>
          <w:sz w:val="24"/>
          <w:szCs w:val="24"/>
        </w:rPr>
        <w:t xml:space="preserve"> for Feminist Foreign Policy (CFFP)</w:t>
      </w:r>
    </w:p>
    <w:p w14:paraId="2080BD79" w14:textId="5D9919C9" w:rsidR="00297175" w:rsidRDefault="004E096A" w:rsidP="3BCCB90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Short summary of session and key topic</w:t>
      </w:r>
      <w:r w:rsidR="000038DD">
        <w:rPr>
          <w:rFonts w:ascii="Times New Roman" w:eastAsia="Times New Roman" w:hAnsi="Times New Roman" w:cs="Times New Roman"/>
          <w:b/>
          <w:bCs/>
          <w:color w:val="000000" w:themeColor="text1"/>
          <w:sz w:val="24"/>
          <w:szCs w:val="24"/>
        </w:rPr>
        <w:t>s</w:t>
      </w:r>
      <w:r>
        <w:rPr>
          <w:rFonts w:ascii="Times New Roman" w:eastAsia="Times New Roman" w:hAnsi="Times New Roman" w:cs="Times New Roman"/>
          <w:b/>
          <w:bCs/>
          <w:color w:val="000000" w:themeColor="text1"/>
          <w:sz w:val="24"/>
          <w:szCs w:val="24"/>
        </w:rPr>
        <w:t xml:space="preserve"> discussed:</w:t>
      </w:r>
      <w:r w:rsidR="06465C31" w:rsidRPr="3BCCB90F">
        <w:rPr>
          <w:rFonts w:ascii="Times New Roman" w:eastAsia="Times New Roman" w:hAnsi="Times New Roman" w:cs="Times New Roman"/>
          <w:b/>
          <w:bCs/>
          <w:color w:val="000000" w:themeColor="text1"/>
          <w:sz w:val="24"/>
          <w:szCs w:val="24"/>
        </w:rPr>
        <w:t xml:space="preserve"> </w:t>
      </w:r>
    </w:p>
    <w:p w14:paraId="63BBF296" w14:textId="29DC809C" w:rsidR="002260DA" w:rsidRPr="002260DA" w:rsidRDefault="002260DA" w:rsidP="002260DA">
      <w:pPr>
        <w:rPr>
          <w:rFonts w:ascii="Times New Roman" w:eastAsia="Times New Roman" w:hAnsi="Times New Roman" w:cs="Times New Roman"/>
          <w:color w:val="000000" w:themeColor="text1"/>
          <w:sz w:val="24"/>
          <w:szCs w:val="24"/>
        </w:rPr>
      </w:pPr>
      <w:r w:rsidRPr="00E33B55">
        <w:rPr>
          <w:rFonts w:ascii="Times New Roman" w:eastAsia="Times New Roman" w:hAnsi="Times New Roman" w:cs="Times New Roman"/>
          <w:bCs/>
          <w:color w:val="000000" w:themeColor="text1"/>
          <w:sz w:val="24"/>
          <w:szCs w:val="24"/>
        </w:rPr>
        <w:t xml:space="preserve">Center for Migration, Gender and Justice </w:t>
      </w:r>
      <w:r>
        <w:rPr>
          <w:rFonts w:ascii="Times New Roman" w:eastAsia="Times New Roman" w:hAnsi="Times New Roman" w:cs="Times New Roman"/>
          <w:bCs/>
          <w:color w:val="000000" w:themeColor="text1"/>
          <w:sz w:val="24"/>
          <w:szCs w:val="24"/>
        </w:rPr>
        <w:t xml:space="preserve">- </w:t>
      </w:r>
      <w:r w:rsidRPr="002260DA">
        <w:rPr>
          <w:rFonts w:ascii="Times New Roman" w:eastAsia="Times New Roman" w:hAnsi="Times New Roman" w:cs="Times New Roman"/>
          <w:color w:val="000000" w:themeColor="text1"/>
          <w:sz w:val="24"/>
          <w:szCs w:val="24"/>
        </w:rPr>
        <w:t>The Gender-Migration Index: Shrinking Spaces for Good</w:t>
      </w:r>
    </w:p>
    <w:p w14:paraId="3C563EC8" w14:textId="77777777" w:rsidR="002260DA" w:rsidRPr="002260DA" w:rsidRDefault="002260DA" w:rsidP="002260DA">
      <w:pPr>
        <w:rPr>
          <w:rFonts w:ascii="Times New Roman" w:eastAsia="Times New Roman" w:hAnsi="Times New Roman" w:cs="Times New Roman"/>
          <w:color w:val="000000" w:themeColor="text1"/>
          <w:sz w:val="24"/>
          <w:szCs w:val="24"/>
        </w:rPr>
      </w:pPr>
    </w:p>
    <w:p w14:paraId="53B353C6" w14:textId="69E25A40" w:rsidR="002260DA" w:rsidRPr="002260DA" w:rsidRDefault="002260DA" w:rsidP="002260DA">
      <w:pPr>
        <w:rPr>
          <w:rFonts w:ascii="Times New Roman" w:eastAsia="Times New Roman" w:hAnsi="Times New Roman" w:cs="Times New Roman"/>
          <w:color w:val="000000" w:themeColor="text1"/>
          <w:sz w:val="24"/>
          <w:szCs w:val="24"/>
        </w:rPr>
      </w:pPr>
      <w:r w:rsidRPr="002260DA">
        <w:rPr>
          <w:rFonts w:ascii="Times New Roman" w:eastAsia="Times New Roman" w:hAnsi="Times New Roman" w:cs="Times New Roman"/>
          <w:color w:val="000000" w:themeColor="text1"/>
          <w:sz w:val="24"/>
          <w:szCs w:val="24"/>
        </w:rPr>
        <w:t>The Gender-M</w:t>
      </w:r>
      <w:r w:rsidR="00F278B6">
        <w:rPr>
          <w:rFonts w:ascii="Times New Roman" w:eastAsia="Times New Roman" w:hAnsi="Times New Roman" w:cs="Times New Roman"/>
          <w:color w:val="000000" w:themeColor="text1"/>
          <w:sz w:val="24"/>
          <w:szCs w:val="24"/>
        </w:rPr>
        <w:t>i</w:t>
      </w:r>
      <w:r w:rsidRPr="002260DA">
        <w:rPr>
          <w:rFonts w:ascii="Times New Roman" w:eastAsia="Times New Roman" w:hAnsi="Times New Roman" w:cs="Times New Roman"/>
          <w:color w:val="000000" w:themeColor="text1"/>
          <w:sz w:val="24"/>
          <w:szCs w:val="24"/>
        </w:rPr>
        <w:t xml:space="preserve">gration Index (GMI) is a policy guidance tool that centers lived experiences of women, girl, LGBTQIA+, and gender diverse migrants by strengthening civil society engagement in international review processes. The index is based on an indicator system that ensures gender-responsiveness and migrant-inclusion in benchmarking policy, particularly in regards to monitoring and evaluation. Through a multi-stakeholder approach, the GMI shrinks spaces between migrant communities and governing bodies and promotes dialogue and information-sharing by facilitating feedback and consultation mechanisms. As part of this session, findings and outlooks for the GMI will be shared to showcase the importance of intersectional tools and approaches in partnerships for the SDGs. </w:t>
      </w:r>
    </w:p>
    <w:p w14:paraId="21A1B9F5" w14:textId="7516B1A0" w:rsidR="002260DA" w:rsidRPr="002260DA" w:rsidRDefault="002260DA" w:rsidP="002260DA">
      <w:pPr>
        <w:rPr>
          <w:rFonts w:ascii="Times New Roman" w:eastAsia="Times New Roman" w:hAnsi="Times New Roman" w:cs="Times New Roman"/>
          <w:color w:val="000000" w:themeColor="text1"/>
          <w:sz w:val="24"/>
          <w:szCs w:val="24"/>
        </w:rPr>
      </w:pPr>
      <w:r w:rsidRPr="00E33B55">
        <w:rPr>
          <w:rFonts w:ascii="Times New Roman" w:eastAsia="Times New Roman" w:hAnsi="Times New Roman" w:cs="Times New Roman"/>
          <w:bCs/>
          <w:color w:val="000000" w:themeColor="text1"/>
          <w:sz w:val="24"/>
          <w:szCs w:val="24"/>
        </w:rPr>
        <w:t xml:space="preserve">Mediators Beyond Borders International </w:t>
      </w:r>
      <w:r>
        <w:rPr>
          <w:rFonts w:ascii="Times New Roman" w:eastAsia="Times New Roman" w:hAnsi="Times New Roman" w:cs="Times New Roman"/>
          <w:bCs/>
          <w:color w:val="000000" w:themeColor="text1"/>
          <w:sz w:val="24"/>
          <w:szCs w:val="24"/>
        </w:rPr>
        <w:t xml:space="preserve">- </w:t>
      </w:r>
      <w:r w:rsidRPr="002260DA">
        <w:rPr>
          <w:rFonts w:ascii="Times New Roman" w:eastAsia="Times New Roman" w:hAnsi="Times New Roman" w:cs="Times New Roman"/>
          <w:color w:val="000000" w:themeColor="text1"/>
          <w:sz w:val="24"/>
          <w:szCs w:val="24"/>
        </w:rPr>
        <w:t>Effective Stakeholder Engagement by Conflict Resolution Strategies for the Advancement of the 2030 Agenda and Gender Equity</w:t>
      </w:r>
    </w:p>
    <w:p w14:paraId="5467BC7A" w14:textId="77777777" w:rsidR="002260DA" w:rsidRPr="002260DA" w:rsidRDefault="002260DA" w:rsidP="002260DA">
      <w:pPr>
        <w:rPr>
          <w:rFonts w:ascii="Times New Roman" w:eastAsia="Times New Roman" w:hAnsi="Times New Roman" w:cs="Times New Roman"/>
          <w:color w:val="000000" w:themeColor="text1"/>
          <w:sz w:val="24"/>
          <w:szCs w:val="24"/>
        </w:rPr>
      </w:pPr>
      <w:r w:rsidRPr="002260DA">
        <w:rPr>
          <w:rFonts w:ascii="Times New Roman" w:eastAsia="Times New Roman" w:hAnsi="Times New Roman" w:cs="Times New Roman"/>
          <w:color w:val="000000" w:themeColor="text1"/>
          <w:sz w:val="24"/>
          <w:szCs w:val="24"/>
        </w:rPr>
        <w:t>Mediators Beyond Borders International will engage participants on the importance of creating partnerships for peace at local and global levels by identifying relevant stakeholders, setting up engagement sessions, and using appropriate tools to overcome conflicts through gathering input from marginalized communities. Participants will learn how to identify and partner with stakeholders whose participation is necessary for member states seeking to effectively conduct their VNRs and achieve their SDGs, including: -Why stakeholder engagement and inclusion of marginalized populations increases the probability of achieving the SDGs -What conflict resolution processes can be used to engage stakeholders and to prevent, resolve, and manage conflict in a way that accelerates the implementation of the SDGs -Tools to lead stakeholder engagement sessions, including conflict and interest mapping, and techniques to overcome barriers to inclusion and participation.  Participants will learn: Effective stakeholder engagement strategies such as identifying, convening and dialoguing with a relevant spectrum of cross-cultural parties, including traditionally marginalized communities and populations. Conflict mapping techniques that identify sources of conflict and ways to prevent, resolve and manage conflict.</w:t>
      </w:r>
    </w:p>
    <w:p w14:paraId="2AB6714F" w14:textId="0BEE4A2A" w:rsidR="002260DA" w:rsidRPr="002260DA" w:rsidRDefault="0064754F" w:rsidP="002260DA">
      <w:pPr>
        <w:rPr>
          <w:rFonts w:ascii="Times New Roman" w:eastAsia="Times New Roman" w:hAnsi="Times New Roman" w:cs="Times New Roman"/>
          <w:color w:val="000000" w:themeColor="text1"/>
          <w:sz w:val="24"/>
          <w:szCs w:val="24"/>
        </w:rPr>
      </w:pPr>
      <w:r w:rsidRPr="00E33B55">
        <w:rPr>
          <w:rFonts w:ascii="Times New Roman" w:eastAsia="Times New Roman" w:hAnsi="Times New Roman" w:cs="Times New Roman"/>
          <w:bCs/>
          <w:color w:val="000000" w:themeColor="text1"/>
          <w:sz w:val="24"/>
          <w:szCs w:val="24"/>
        </w:rPr>
        <w:t>Cent</w:t>
      </w:r>
      <w:r w:rsidR="00F278B6">
        <w:rPr>
          <w:rFonts w:ascii="Times New Roman" w:eastAsia="Times New Roman" w:hAnsi="Times New Roman" w:cs="Times New Roman"/>
          <w:bCs/>
          <w:color w:val="000000" w:themeColor="text1"/>
          <w:sz w:val="24"/>
          <w:szCs w:val="24"/>
        </w:rPr>
        <w:t>re</w:t>
      </w:r>
      <w:r w:rsidRPr="00E33B55">
        <w:rPr>
          <w:rFonts w:ascii="Times New Roman" w:eastAsia="Times New Roman" w:hAnsi="Times New Roman" w:cs="Times New Roman"/>
          <w:bCs/>
          <w:color w:val="000000" w:themeColor="text1"/>
          <w:sz w:val="24"/>
          <w:szCs w:val="24"/>
        </w:rPr>
        <w:t xml:space="preserve"> for Feminist Foreign Policy </w:t>
      </w:r>
      <w:r>
        <w:rPr>
          <w:rFonts w:ascii="Times New Roman" w:eastAsia="Times New Roman" w:hAnsi="Times New Roman" w:cs="Times New Roman"/>
          <w:bCs/>
          <w:color w:val="000000" w:themeColor="text1"/>
          <w:sz w:val="24"/>
          <w:szCs w:val="24"/>
        </w:rPr>
        <w:t xml:space="preserve">- </w:t>
      </w:r>
      <w:r w:rsidR="002260DA" w:rsidRPr="002260DA">
        <w:rPr>
          <w:rFonts w:ascii="Times New Roman" w:eastAsia="Times New Roman" w:hAnsi="Times New Roman" w:cs="Times New Roman"/>
          <w:color w:val="000000" w:themeColor="text1"/>
          <w:sz w:val="24"/>
          <w:szCs w:val="24"/>
        </w:rPr>
        <w:t>Building and Utilizing Effective NGO Consultations towards Gender Equality</w:t>
      </w:r>
    </w:p>
    <w:p w14:paraId="6B1C4D9F" w14:textId="67A557C5" w:rsidR="002D6CAB" w:rsidRDefault="002260DA" w:rsidP="002260DA">
      <w:pPr>
        <w:rPr>
          <w:rFonts w:ascii="Times New Roman" w:eastAsia="Times New Roman" w:hAnsi="Times New Roman" w:cs="Times New Roman"/>
          <w:color w:val="000000" w:themeColor="text1"/>
          <w:sz w:val="24"/>
          <w:szCs w:val="24"/>
        </w:rPr>
      </w:pPr>
      <w:r w:rsidRPr="002260DA">
        <w:rPr>
          <w:rFonts w:ascii="Times New Roman" w:eastAsia="Times New Roman" w:hAnsi="Times New Roman" w:cs="Times New Roman"/>
          <w:color w:val="000000" w:themeColor="text1"/>
          <w:sz w:val="24"/>
          <w:szCs w:val="24"/>
        </w:rPr>
        <w:t>NGO consultations undertaken by member states, or by other civil society organizations to influence member state policy making and implementation, are important opportunities for civil society organizations to voice their priorities and needs from the field to the attention of the decision makers. NGO Consultations are especially important in the context of gender equality, an issue that cross-cuts all the policies and implementation schemes at the local, national, regional or global levels. This event will aim to look into good practices in NGO Consultations, with specific examples.</w:t>
      </w:r>
      <w:r w:rsidR="0064754F">
        <w:rPr>
          <w:rFonts w:ascii="Times New Roman" w:eastAsia="Times New Roman" w:hAnsi="Times New Roman" w:cs="Times New Roman"/>
          <w:color w:val="000000" w:themeColor="text1"/>
          <w:sz w:val="24"/>
          <w:szCs w:val="24"/>
        </w:rPr>
        <w:t xml:space="preserve"> </w:t>
      </w:r>
      <w:r w:rsidRPr="002260DA">
        <w:rPr>
          <w:rFonts w:ascii="Times New Roman" w:eastAsia="Times New Roman" w:hAnsi="Times New Roman" w:cs="Times New Roman"/>
          <w:color w:val="000000" w:themeColor="text1"/>
          <w:sz w:val="24"/>
          <w:szCs w:val="24"/>
        </w:rPr>
        <w:t>The session will suggest concrete principles and methodologies for NGO Consultations, encourage member states to implement them when undertaking consultations, and will give strategies to feminist and other NGOs to utilize the sessions. A brief will be prepared from these principles, methodologies and strategies to be disseminated after the session.</w:t>
      </w:r>
    </w:p>
    <w:p w14:paraId="6D6C088F" w14:textId="754C6CC4" w:rsidR="00297175" w:rsidRPr="00FB0E15" w:rsidRDefault="00297175" w:rsidP="00FB0E15">
      <w:pPr>
        <w:rPr>
          <w:rFonts w:ascii="Times New Roman" w:eastAsia="Times New Roman" w:hAnsi="Times New Roman" w:cs="Times New Roman"/>
          <w:color w:val="000000" w:themeColor="text1"/>
          <w:sz w:val="24"/>
          <w:szCs w:val="24"/>
        </w:rPr>
      </w:pPr>
    </w:p>
    <w:p w14:paraId="3BFD8EFE" w14:textId="3EC19CFE" w:rsidR="00297175" w:rsidRDefault="1E2B1F75" w:rsidP="3BCCB90F">
      <w:pPr>
        <w:rPr>
          <w:rFonts w:ascii="Times New Roman" w:eastAsia="Times New Roman" w:hAnsi="Times New Roman" w:cs="Times New Roman"/>
          <w:color w:val="000000" w:themeColor="text1"/>
          <w:sz w:val="24"/>
          <w:szCs w:val="24"/>
        </w:rPr>
      </w:pPr>
      <w:r w:rsidRPr="3BCCB90F">
        <w:rPr>
          <w:rFonts w:ascii="Times New Roman" w:eastAsia="Times New Roman" w:hAnsi="Times New Roman" w:cs="Times New Roman"/>
          <w:b/>
          <w:bCs/>
          <w:color w:val="000000" w:themeColor="text1"/>
          <w:sz w:val="24"/>
          <w:szCs w:val="24"/>
        </w:rPr>
        <w:lastRenderedPageBreak/>
        <w:t>Key recommendations for action</w:t>
      </w:r>
      <w:r w:rsidR="1D5369B8" w:rsidRPr="3BCCB90F">
        <w:rPr>
          <w:rFonts w:ascii="Times New Roman" w:eastAsia="Times New Roman" w:hAnsi="Times New Roman" w:cs="Times New Roman"/>
          <w:b/>
          <w:bCs/>
          <w:color w:val="000000" w:themeColor="text1"/>
          <w:sz w:val="24"/>
          <w:szCs w:val="24"/>
        </w:rPr>
        <w:t xml:space="preserve"> </w:t>
      </w:r>
    </w:p>
    <w:p w14:paraId="2C078E63" w14:textId="4D250425" w:rsidR="00297175" w:rsidRDefault="1E2B1F75" w:rsidP="2F0B83B0">
      <w:pPr>
        <w:rPr>
          <w:rFonts w:ascii="Times New Roman" w:eastAsia="Times New Roman" w:hAnsi="Times New Roman" w:cs="Times New Roman"/>
          <w:color w:val="000000" w:themeColor="text1"/>
          <w:sz w:val="24"/>
          <w:szCs w:val="24"/>
        </w:rPr>
      </w:pPr>
      <w:r w:rsidRPr="2F0B83B0">
        <w:rPr>
          <w:rFonts w:ascii="Times New Roman" w:eastAsia="Times New Roman" w:hAnsi="Times New Roman" w:cs="Times New Roman"/>
          <w:color w:val="000000" w:themeColor="text1"/>
          <w:sz w:val="24"/>
          <w:szCs w:val="24"/>
        </w:rPr>
        <w:t xml:space="preserve">In this section, please summarize the 3 – 5 key recommendations and main takeaways from your </w:t>
      </w:r>
      <w:r w:rsidR="00410D31" w:rsidRPr="0877B8FA">
        <w:rPr>
          <w:rFonts w:ascii="Times New Roman" w:eastAsia="Times New Roman" w:hAnsi="Times New Roman" w:cs="Times New Roman"/>
          <w:color w:val="000000" w:themeColor="text1"/>
          <w:sz w:val="24"/>
          <w:szCs w:val="24"/>
        </w:rPr>
        <w:t xml:space="preserve">session </w:t>
      </w:r>
      <w:r w:rsidRPr="0877B8FA">
        <w:rPr>
          <w:rFonts w:ascii="Times New Roman" w:eastAsia="Times New Roman" w:hAnsi="Times New Roman" w:cs="Times New Roman"/>
          <w:color w:val="000000" w:themeColor="text1"/>
          <w:sz w:val="24"/>
          <w:szCs w:val="24"/>
        </w:rPr>
        <w:t>(</w:t>
      </w:r>
      <w:r w:rsidR="00410D31">
        <w:rPr>
          <w:rFonts w:ascii="Times New Roman" w:eastAsia="Times New Roman" w:hAnsi="Times New Roman" w:cs="Times New Roman"/>
          <w:color w:val="000000" w:themeColor="text1"/>
          <w:sz w:val="24"/>
          <w:szCs w:val="24"/>
        </w:rPr>
        <w:t xml:space="preserve">Maximum </w:t>
      </w:r>
      <w:r w:rsidR="000665CC">
        <w:rPr>
          <w:rFonts w:ascii="Times New Roman" w:eastAsia="Times New Roman" w:hAnsi="Times New Roman" w:cs="Times New Roman"/>
          <w:color w:val="000000" w:themeColor="text1"/>
          <w:sz w:val="24"/>
          <w:szCs w:val="24"/>
        </w:rPr>
        <w:t>300</w:t>
      </w:r>
      <w:r w:rsidR="000665CC" w:rsidRPr="2F0B83B0">
        <w:rPr>
          <w:rFonts w:ascii="Times New Roman" w:eastAsia="Times New Roman" w:hAnsi="Times New Roman" w:cs="Times New Roman"/>
          <w:color w:val="000000" w:themeColor="text1"/>
          <w:sz w:val="24"/>
          <w:szCs w:val="24"/>
        </w:rPr>
        <w:t xml:space="preserve"> </w:t>
      </w:r>
      <w:r w:rsidRPr="2F0B83B0">
        <w:rPr>
          <w:rFonts w:ascii="Times New Roman" w:eastAsia="Times New Roman" w:hAnsi="Times New Roman" w:cs="Times New Roman"/>
          <w:color w:val="000000" w:themeColor="text1"/>
          <w:sz w:val="24"/>
          <w:szCs w:val="24"/>
        </w:rPr>
        <w:t xml:space="preserve">words). </w:t>
      </w:r>
    </w:p>
    <w:p w14:paraId="201CE8A5" w14:textId="53C712DD" w:rsidR="0064754F" w:rsidRDefault="0064754F"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Center for Migration, Gender and Justice</w:t>
      </w:r>
      <w:r>
        <w:rPr>
          <w:rFonts w:ascii="Times New Roman" w:eastAsia="Times New Roman" w:hAnsi="Times New Roman" w:cs="Times New Roman"/>
          <w:bCs/>
          <w:color w:val="000000" w:themeColor="text1"/>
          <w:sz w:val="24"/>
          <w:szCs w:val="24"/>
        </w:rPr>
        <w:t xml:space="preserve"> </w:t>
      </w:r>
      <w:r w:rsidR="00F278B6">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E25150" w:rsidRPr="00E25150">
        <w:rPr>
          <w:rFonts w:ascii="Times New Roman" w:eastAsia="Times New Roman" w:hAnsi="Times New Roman" w:cs="Times New Roman"/>
          <w:bCs/>
          <w:color w:val="000000" w:themeColor="text1"/>
          <w:sz w:val="24"/>
          <w:szCs w:val="24"/>
        </w:rPr>
        <w:t>GMI as a policy guidance tool that centers migrants' lived experience and that strengthens civil society engagement in international review processes. Case studies: Global Compact on Migration / CEDAW</w:t>
      </w:r>
      <w:bookmarkStart w:id="0" w:name="_GoBack"/>
      <w:bookmarkEnd w:id="0"/>
    </w:p>
    <w:p w14:paraId="3CF1C6C1" w14:textId="6D5D21E3" w:rsidR="00F278B6" w:rsidRDefault="00F278B6" w:rsidP="2F0B83B0">
      <w:pPr>
        <w:rPr>
          <w:rFonts w:ascii="Times New Roman" w:eastAsia="Times New Roman" w:hAnsi="Times New Roman" w:cs="Times New Roman"/>
          <w:bCs/>
          <w:color w:val="000000" w:themeColor="text1"/>
          <w:sz w:val="24"/>
          <w:szCs w:val="24"/>
        </w:rPr>
      </w:pPr>
      <w:r w:rsidRPr="00E33B55">
        <w:rPr>
          <w:rFonts w:ascii="Times New Roman" w:eastAsia="Times New Roman" w:hAnsi="Times New Roman" w:cs="Times New Roman"/>
          <w:bCs/>
          <w:color w:val="000000" w:themeColor="text1"/>
          <w:sz w:val="24"/>
          <w:szCs w:val="24"/>
        </w:rPr>
        <w:t>Mediators Beyond Borders International</w:t>
      </w:r>
      <w:r>
        <w:rPr>
          <w:rFonts w:ascii="Times New Roman" w:eastAsia="Times New Roman" w:hAnsi="Times New Roman" w:cs="Times New Roman"/>
          <w:bCs/>
          <w:color w:val="000000" w:themeColor="text1"/>
          <w:sz w:val="24"/>
          <w:szCs w:val="24"/>
        </w:rPr>
        <w:t xml:space="preserve"> </w:t>
      </w:r>
      <w:r w:rsidR="00E25150">
        <w:rPr>
          <w:rFonts w:ascii="Times New Roman" w:eastAsia="Times New Roman" w:hAnsi="Times New Roman" w:cs="Times New Roman"/>
          <w:bCs/>
          <w:color w:val="000000" w:themeColor="text1"/>
          <w:sz w:val="24"/>
          <w:szCs w:val="24"/>
        </w:rPr>
        <w:t xml:space="preserve">- </w:t>
      </w:r>
      <w:r w:rsidR="00E25150" w:rsidRPr="00E25150">
        <w:rPr>
          <w:rFonts w:ascii="Times New Roman" w:eastAsia="Times New Roman" w:hAnsi="Times New Roman" w:cs="Times New Roman"/>
          <w:bCs/>
          <w:color w:val="000000" w:themeColor="text1"/>
          <w:sz w:val="24"/>
          <w:szCs w:val="24"/>
        </w:rPr>
        <w:t>Effective stakeholder engagement/partnerships from an inclusion point of view. Providing a tool for stakeholder analysis and major components. Story telling around problem and challenges of stakeholder inclusion that have been done in Liberia, and engaging the audience from an engagement standpoint.</w:t>
      </w:r>
    </w:p>
    <w:p w14:paraId="65452FE6" w14:textId="3246865A" w:rsidR="00F278B6" w:rsidRDefault="00F278B6" w:rsidP="2F0B83B0">
      <w:pPr>
        <w:rPr>
          <w:rFonts w:ascii="Times New Roman" w:eastAsia="Times New Roman" w:hAnsi="Times New Roman" w:cs="Times New Roman"/>
          <w:color w:val="000000" w:themeColor="text1"/>
          <w:sz w:val="24"/>
          <w:szCs w:val="24"/>
        </w:rPr>
      </w:pPr>
      <w:r w:rsidRPr="00E33B55">
        <w:rPr>
          <w:rFonts w:ascii="Times New Roman" w:eastAsia="Times New Roman" w:hAnsi="Times New Roman" w:cs="Times New Roman"/>
          <w:bCs/>
          <w:color w:val="000000" w:themeColor="text1"/>
          <w:sz w:val="24"/>
          <w:szCs w:val="24"/>
        </w:rPr>
        <w:t>Cent</w:t>
      </w:r>
      <w:r>
        <w:rPr>
          <w:rFonts w:ascii="Times New Roman" w:eastAsia="Times New Roman" w:hAnsi="Times New Roman" w:cs="Times New Roman"/>
          <w:bCs/>
          <w:color w:val="000000" w:themeColor="text1"/>
          <w:sz w:val="24"/>
          <w:szCs w:val="24"/>
        </w:rPr>
        <w:t>re</w:t>
      </w:r>
      <w:r w:rsidRPr="00E33B55">
        <w:rPr>
          <w:rFonts w:ascii="Times New Roman" w:eastAsia="Times New Roman" w:hAnsi="Times New Roman" w:cs="Times New Roman"/>
          <w:bCs/>
          <w:color w:val="000000" w:themeColor="text1"/>
          <w:sz w:val="24"/>
          <w:szCs w:val="24"/>
        </w:rPr>
        <w:t xml:space="preserve"> for Feminist Foreign Policy</w:t>
      </w:r>
      <w:r>
        <w:rPr>
          <w:rFonts w:ascii="Times New Roman" w:eastAsia="Times New Roman" w:hAnsi="Times New Roman" w:cs="Times New Roman"/>
          <w:bCs/>
          <w:color w:val="000000" w:themeColor="text1"/>
          <w:sz w:val="24"/>
          <w:szCs w:val="24"/>
        </w:rPr>
        <w:t xml:space="preserve"> - </w:t>
      </w:r>
      <w:r w:rsidR="00E25150" w:rsidRPr="00E25150">
        <w:rPr>
          <w:rFonts w:ascii="Times New Roman" w:eastAsia="Times New Roman" w:hAnsi="Times New Roman" w:cs="Times New Roman"/>
          <w:bCs/>
          <w:color w:val="000000" w:themeColor="text1"/>
          <w:sz w:val="24"/>
          <w:szCs w:val="24"/>
        </w:rPr>
        <w:t xml:space="preserve">how can you engage in any type of policy, and </w:t>
      </w:r>
      <w:proofErr w:type="gramStart"/>
      <w:r w:rsidR="00E25150" w:rsidRPr="00E25150">
        <w:rPr>
          <w:rFonts w:ascii="Times New Roman" w:eastAsia="Times New Roman" w:hAnsi="Times New Roman" w:cs="Times New Roman"/>
          <w:bCs/>
          <w:color w:val="000000" w:themeColor="text1"/>
          <w:sz w:val="24"/>
          <w:szCs w:val="24"/>
        </w:rPr>
        <w:t>how</w:t>
      </w:r>
      <w:r w:rsidR="00E25150">
        <w:rPr>
          <w:rFonts w:ascii="Times New Roman" w:eastAsia="Times New Roman" w:hAnsi="Times New Roman" w:cs="Times New Roman"/>
          <w:bCs/>
          <w:color w:val="000000" w:themeColor="text1"/>
          <w:sz w:val="24"/>
          <w:szCs w:val="24"/>
        </w:rPr>
        <w:t xml:space="preserve"> </w:t>
      </w:r>
      <w:r w:rsidR="00E25150" w:rsidRPr="00E25150">
        <w:rPr>
          <w:rFonts w:ascii="Times New Roman" w:eastAsia="Times New Roman" w:hAnsi="Times New Roman" w:cs="Times New Roman"/>
          <w:bCs/>
          <w:color w:val="000000" w:themeColor="text1"/>
          <w:sz w:val="24"/>
          <w:szCs w:val="24"/>
        </w:rPr>
        <w:t>to</w:t>
      </w:r>
      <w:proofErr w:type="gramEnd"/>
      <w:r w:rsidR="00E25150" w:rsidRPr="00E25150">
        <w:rPr>
          <w:rFonts w:ascii="Times New Roman" w:eastAsia="Times New Roman" w:hAnsi="Times New Roman" w:cs="Times New Roman"/>
          <w:bCs/>
          <w:color w:val="000000" w:themeColor="text1"/>
          <w:sz w:val="24"/>
          <w:szCs w:val="24"/>
        </w:rPr>
        <w:t xml:space="preserve"> bring p</w:t>
      </w:r>
      <w:r w:rsidR="00E25150">
        <w:rPr>
          <w:rFonts w:ascii="Times New Roman" w:eastAsia="Times New Roman" w:hAnsi="Times New Roman" w:cs="Times New Roman"/>
          <w:bCs/>
          <w:color w:val="000000" w:themeColor="text1"/>
          <w:sz w:val="24"/>
          <w:szCs w:val="24"/>
        </w:rPr>
        <w:t>eople</w:t>
      </w:r>
      <w:r w:rsidR="00E25150" w:rsidRPr="00E25150">
        <w:rPr>
          <w:rFonts w:ascii="Times New Roman" w:eastAsia="Times New Roman" w:hAnsi="Times New Roman" w:cs="Times New Roman"/>
          <w:bCs/>
          <w:color w:val="000000" w:themeColor="text1"/>
          <w:sz w:val="24"/>
          <w:szCs w:val="24"/>
        </w:rPr>
        <w:t xml:space="preserve"> and experts from target countries especia</w:t>
      </w:r>
      <w:r w:rsidR="00E25150">
        <w:rPr>
          <w:rFonts w:ascii="Times New Roman" w:eastAsia="Times New Roman" w:hAnsi="Times New Roman" w:cs="Times New Roman"/>
          <w:bCs/>
          <w:color w:val="000000" w:themeColor="text1"/>
          <w:sz w:val="24"/>
          <w:szCs w:val="24"/>
        </w:rPr>
        <w:t>lly</w:t>
      </w:r>
      <w:r w:rsidR="00E25150" w:rsidRPr="00E25150">
        <w:rPr>
          <w:rFonts w:ascii="Times New Roman" w:eastAsia="Times New Roman" w:hAnsi="Times New Roman" w:cs="Times New Roman"/>
          <w:bCs/>
          <w:color w:val="000000" w:themeColor="text1"/>
          <w:sz w:val="24"/>
          <w:szCs w:val="24"/>
        </w:rPr>
        <w:t xml:space="preserve"> around external facing policies</w:t>
      </w:r>
    </w:p>
    <w:sectPr w:rsidR="00F278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57ED" w14:textId="77777777" w:rsidR="002E3F8F" w:rsidRDefault="002E3F8F" w:rsidP="0099751B">
      <w:pPr>
        <w:spacing w:after="0" w:line="240" w:lineRule="auto"/>
      </w:pPr>
      <w:r>
        <w:separator/>
      </w:r>
    </w:p>
  </w:endnote>
  <w:endnote w:type="continuationSeparator" w:id="0">
    <w:p w14:paraId="3B6C5E1B" w14:textId="77777777" w:rsidR="002E3F8F" w:rsidRDefault="002E3F8F" w:rsidP="0099751B">
      <w:pPr>
        <w:spacing w:after="0" w:line="240" w:lineRule="auto"/>
      </w:pPr>
      <w:r>
        <w:continuationSeparator/>
      </w:r>
    </w:p>
  </w:endnote>
  <w:endnote w:type="continuationNotice" w:id="1">
    <w:p w14:paraId="3DFC2E64" w14:textId="77777777" w:rsidR="002E3F8F" w:rsidRDefault="002E3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166416"/>
      <w:docPartObj>
        <w:docPartGallery w:val="Page Numbers (Bottom of Page)"/>
        <w:docPartUnique/>
      </w:docPartObj>
    </w:sdtPr>
    <w:sdtEndPr>
      <w:rPr>
        <w:noProof/>
      </w:rPr>
    </w:sdtEndPr>
    <w:sdtContent>
      <w:p w14:paraId="760B89A4" w14:textId="76B9D842" w:rsidR="00986092" w:rsidRDefault="00986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B792D" w14:textId="77777777" w:rsidR="00986092" w:rsidRDefault="00986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44EF" w14:textId="77777777" w:rsidR="002E3F8F" w:rsidRDefault="002E3F8F" w:rsidP="0099751B">
      <w:pPr>
        <w:spacing w:after="0" w:line="240" w:lineRule="auto"/>
      </w:pPr>
      <w:r>
        <w:separator/>
      </w:r>
    </w:p>
  </w:footnote>
  <w:footnote w:type="continuationSeparator" w:id="0">
    <w:p w14:paraId="6634A51A" w14:textId="77777777" w:rsidR="002E3F8F" w:rsidRDefault="002E3F8F" w:rsidP="0099751B">
      <w:pPr>
        <w:spacing w:after="0" w:line="240" w:lineRule="auto"/>
      </w:pPr>
      <w:r>
        <w:continuationSeparator/>
      </w:r>
    </w:p>
  </w:footnote>
  <w:footnote w:type="continuationNotice" w:id="1">
    <w:p w14:paraId="277F31BB" w14:textId="77777777" w:rsidR="002E3F8F" w:rsidRDefault="002E3F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A95C"/>
    <w:multiLevelType w:val="hybridMultilevel"/>
    <w:tmpl w:val="1D8019C2"/>
    <w:lvl w:ilvl="0" w:tplc="B0F676A6">
      <w:start w:val="1"/>
      <w:numFmt w:val="bullet"/>
      <w:lvlText w:val=""/>
      <w:lvlJc w:val="left"/>
      <w:pPr>
        <w:ind w:left="720" w:hanging="360"/>
      </w:pPr>
      <w:rPr>
        <w:rFonts w:ascii="Symbol" w:hAnsi="Symbol" w:hint="default"/>
      </w:rPr>
    </w:lvl>
    <w:lvl w:ilvl="1" w:tplc="2BEEC3D2">
      <w:start w:val="1"/>
      <w:numFmt w:val="bullet"/>
      <w:lvlText w:val="o"/>
      <w:lvlJc w:val="left"/>
      <w:pPr>
        <w:ind w:left="1440" w:hanging="360"/>
      </w:pPr>
      <w:rPr>
        <w:rFonts w:ascii="Courier New" w:hAnsi="Courier New" w:hint="default"/>
      </w:rPr>
    </w:lvl>
    <w:lvl w:ilvl="2" w:tplc="F2FA1D4A">
      <w:start w:val="1"/>
      <w:numFmt w:val="bullet"/>
      <w:lvlText w:val=""/>
      <w:lvlJc w:val="left"/>
      <w:pPr>
        <w:ind w:left="2160" w:hanging="360"/>
      </w:pPr>
      <w:rPr>
        <w:rFonts w:ascii="Wingdings" w:hAnsi="Wingdings" w:hint="default"/>
      </w:rPr>
    </w:lvl>
    <w:lvl w:ilvl="3" w:tplc="13A85A04">
      <w:start w:val="1"/>
      <w:numFmt w:val="bullet"/>
      <w:lvlText w:val=""/>
      <w:lvlJc w:val="left"/>
      <w:pPr>
        <w:ind w:left="2880" w:hanging="360"/>
      </w:pPr>
      <w:rPr>
        <w:rFonts w:ascii="Symbol" w:hAnsi="Symbol" w:hint="default"/>
      </w:rPr>
    </w:lvl>
    <w:lvl w:ilvl="4" w:tplc="BAF86518">
      <w:start w:val="1"/>
      <w:numFmt w:val="bullet"/>
      <w:lvlText w:val="o"/>
      <w:lvlJc w:val="left"/>
      <w:pPr>
        <w:ind w:left="3600" w:hanging="360"/>
      </w:pPr>
      <w:rPr>
        <w:rFonts w:ascii="Courier New" w:hAnsi="Courier New" w:hint="default"/>
      </w:rPr>
    </w:lvl>
    <w:lvl w:ilvl="5" w:tplc="C7D02BA4">
      <w:start w:val="1"/>
      <w:numFmt w:val="bullet"/>
      <w:lvlText w:val=""/>
      <w:lvlJc w:val="left"/>
      <w:pPr>
        <w:ind w:left="4320" w:hanging="360"/>
      </w:pPr>
      <w:rPr>
        <w:rFonts w:ascii="Wingdings" w:hAnsi="Wingdings" w:hint="default"/>
      </w:rPr>
    </w:lvl>
    <w:lvl w:ilvl="6" w:tplc="9F1C978E">
      <w:start w:val="1"/>
      <w:numFmt w:val="bullet"/>
      <w:lvlText w:val=""/>
      <w:lvlJc w:val="left"/>
      <w:pPr>
        <w:ind w:left="5040" w:hanging="360"/>
      </w:pPr>
      <w:rPr>
        <w:rFonts w:ascii="Symbol" w:hAnsi="Symbol" w:hint="default"/>
      </w:rPr>
    </w:lvl>
    <w:lvl w:ilvl="7" w:tplc="9F144D76">
      <w:start w:val="1"/>
      <w:numFmt w:val="bullet"/>
      <w:lvlText w:val="o"/>
      <w:lvlJc w:val="left"/>
      <w:pPr>
        <w:ind w:left="5760" w:hanging="360"/>
      </w:pPr>
      <w:rPr>
        <w:rFonts w:ascii="Courier New" w:hAnsi="Courier New" w:hint="default"/>
      </w:rPr>
    </w:lvl>
    <w:lvl w:ilvl="8" w:tplc="29365966">
      <w:start w:val="1"/>
      <w:numFmt w:val="bullet"/>
      <w:lvlText w:val=""/>
      <w:lvlJc w:val="left"/>
      <w:pPr>
        <w:ind w:left="6480" w:hanging="360"/>
      </w:pPr>
      <w:rPr>
        <w:rFonts w:ascii="Wingdings" w:hAnsi="Wingdings" w:hint="default"/>
      </w:rPr>
    </w:lvl>
  </w:abstractNum>
  <w:abstractNum w:abstractNumId="1" w15:restartNumberingAfterBreak="0">
    <w:nsid w:val="163B3EDD"/>
    <w:multiLevelType w:val="hybridMultilevel"/>
    <w:tmpl w:val="1BA4BD44"/>
    <w:lvl w:ilvl="0" w:tplc="575A8A92">
      <w:start w:val="1"/>
      <w:numFmt w:val="bullet"/>
      <w:lvlText w:val=""/>
      <w:lvlJc w:val="left"/>
      <w:pPr>
        <w:ind w:left="720" w:hanging="360"/>
      </w:pPr>
      <w:rPr>
        <w:rFonts w:ascii="Symbol" w:hAnsi="Symbol" w:hint="default"/>
      </w:rPr>
    </w:lvl>
    <w:lvl w:ilvl="1" w:tplc="9F366ACA">
      <w:start w:val="1"/>
      <w:numFmt w:val="bullet"/>
      <w:lvlText w:val="o"/>
      <w:lvlJc w:val="left"/>
      <w:pPr>
        <w:ind w:left="1440" w:hanging="360"/>
      </w:pPr>
      <w:rPr>
        <w:rFonts w:ascii="Courier New" w:hAnsi="Courier New" w:hint="default"/>
      </w:rPr>
    </w:lvl>
    <w:lvl w:ilvl="2" w:tplc="46F6D4B2">
      <w:start w:val="1"/>
      <w:numFmt w:val="bullet"/>
      <w:lvlText w:val=""/>
      <w:lvlJc w:val="left"/>
      <w:pPr>
        <w:ind w:left="2160" w:hanging="360"/>
      </w:pPr>
      <w:rPr>
        <w:rFonts w:ascii="Wingdings" w:hAnsi="Wingdings" w:hint="default"/>
      </w:rPr>
    </w:lvl>
    <w:lvl w:ilvl="3" w:tplc="33D6068A">
      <w:start w:val="1"/>
      <w:numFmt w:val="bullet"/>
      <w:lvlText w:val=""/>
      <w:lvlJc w:val="left"/>
      <w:pPr>
        <w:ind w:left="2880" w:hanging="360"/>
      </w:pPr>
      <w:rPr>
        <w:rFonts w:ascii="Symbol" w:hAnsi="Symbol" w:hint="default"/>
      </w:rPr>
    </w:lvl>
    <w:lvl w:ilvl="4" w:tplc="3228A39A">
      <w:start w:val="1"/>
      <w:numFmt w:val="bullet"/>
      <w:lvlText w:val="o"/>
      <w:lvlJc w:val="left"/>
      <w:pPr>
        <w:ind w:left="3600" w:hanging="360"/>
      </w:pPr>
      <w:rPr>
        <w:rFonts w:ascii="Courier New" w:hAnsi="Courier New" w:hint="default"/>
      </w:rPr>
    </w:lvl>
    <w:lvl w:ilvl="5" w:tplc="EC040520">
      <w:start w:val="1"/>
      <w:numFmt w:val="bullet"/>
      <w:lvlText w:val=""/>
      <w:lvlJc w:val="left"/>
      <w:pPr>
        <w:ind w:left="4320" w:hanging="360"/>
      </w:pPr>
      <w:rPr>
        <w:rFonts w:ascii="Wingdings" w:hAnsi="Wingdings" w:hint="default"/>
      </w:rPr>
    </w:lvl>
    <w:lvl w:ilvl="6" w:tplc="06869DF8">
      <w:start w:val="1"/>
      <w:numFmt w:val="bullet"/>
      <w:lvlText w:val=""/>
      <w:lvlJc w:val="left"/>
      <w:pPr>
        <w:ind w:left="5040" w:hanging="360"/>
      </w:pPr>
      <w:rPr>
        <w:rFonts w:ascii="Symbol" w:hAnsi="Symbol" w:hint="default"/>
      </w:rPr>
    </w:lvl>
    <w:lvl w:ilvl="7" w:tplc="C382ECB0">
      <w:start w:val="1"/>
      <w:numFmt w:val="bullet"/>
      <w:lvlText w:val="o"/>
      <w:lvlJc w:val="left"/>
      <w:pPr>
        <w:ind w:left="5760" w:hanging="360"/>
      </w:pPr>
      <w:rPr>
        <w:rFonts w:ascii="Courier New" w:hAnsi="Courier New" w:hint="default"/>
      </w:rPr>
    </w:lvl>
    <w:lvl w:ilvl="8" w:tplc="DBB4285E">
      <w:start w:val="1"/>
      <w:numFmt w:val="bullet"/>
      <w:lvlText w:val=""/>
      <w:lvlJc w:val="left"/>
      <w:pPr>
        <w:ind w:left="6480" w:hanging="360"/>
      </w:pPr>
      <w:rPr>
        <w:rFonts w:ascii="Wingdings" w:hAnsi="Wingdings" w:hint="default"/>
      </w:rPr>
    </w:lvl>
  </w:abstractNum>
  <w:abstractNum w:abstractNumId="2" w15:restartNumberingAfterBreak="0">
    <w:nsid w:val="1D0B533C"/>
    <w:multiLevelType w:val="hybridMultilevel"/>
    <w:tmpl w:val="C8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AFF6F"/>
    <w:multiLevelType w:val="hybridMultilevel"/>
    <w:tmpl w:val="DF66D9CC"/>
    <w:lvl w:ilvl="0" w:tplc="E24C3786">
      <w:start w:val="1"/>
      <w:numFmt w:val="bullet"/>
      <w:lvlText w:val=""/>
      <w:lvlJc w:val="left"/>
      <w:pPr>
        <w:ind w:left="720" w:hanging="360"/>
      </w:pPr>
      <w:rPr>
        <w:rFonts w:ascii="Symbol" w:hAnsi="Symbol" w:hint="default"/>
      </w:rPr>
    </w:lvl>
    <w:lvl w:ilvl="1" w:tplc="79483F06">
      <w:start w:val="1"/>
      <w:numFmt w:val="bullet"/>
      <w:lvlText w:val="o"/>
      <w:lvlJc w:val="left"/>
      <w:pPr>
        <w:ind w:left="1440" w:hanging="360"/>
      </w:pPr>
      <w:rPr>
        <w:rFonts w:ascii="Courier New" w:hAnsi="Courier New" w:hint="default"/>
      </w:rPr>
    </w:lvl>
    <w:lvl w:ilvl="2" w:tplc="5ABEC75A">
      <w:start w:val="1"/>
      <w:numFmt w:val="bullet"/>
      <w:lvlText w:val=""/>
      <w:lvlJc w:val="left"/>
      <w:pPr>
        <w:ind w:left="2160" w:hanging="360"/>
      </w:pPr>
      <w:rPr>
        <w:rFonts w:ascii="Wingdings" w:hAnsi="Wingdings" w:hint="default"/>
      </w:rPr>
    </w:lvl>
    <w:lvl w:ilvl="3" w:tplc="3DEE4E54">
      <w:start w:val="1"/>
      <w:numFmt w:val="bullet"/>
      <w:lvlText w:val=""/>
      <w:lvlJc w:val="left"/>
      <w:pPr>
        <w:ind w:left="2880" w:hanging="360"/>
      </w:pPr>
      <w:rPr>
        <w:rFonts w:ascii="Symbol" w:hAnsi="Symbol" w:hint="default"/>
      </w:rPr>
    </w:lvl>
    <w:lvl w:ilvl="4" w:tplc="6562E556">
      <w:start w:val="1"/>
      <w:numFmt w:val="bullet"/>
      <w:lvlText w:val="o"/>
      <w:lvlJc w:val="left"/>
      <w:pPr>
        <w:ind w:left="3600" w:hanging="360"/>
      </w:pPr>
      <w:rPr>
        <w:rFonts w:ascii="Courier New" w:hAnsi="Courier New" w:hint="default"/>
      </w:rPr>
    </w:lvl>
    <w:lvl w:ilvl="5" w:tplc="CFAA4A1A">
      <w:start w:val="1"/>
      <w:numFmt w:val="bullet"/>
      <w:lvlText w:val=""/>
      <w:lvlJc w:val="left"/>
      <w:pPr>
        <w:ind w:left="4320" w:hanging="360"/>
      </w:pPr>
      <w:rPr>
        <w:rFonts w:ascii="Wingdings" w:hAnsi="Wingdings" w:hint="default"/>
      </w:rPr>
    </w:lvl>
    <w:lvl w:ilvl="6" w:tplc="581CB0A0">
      <w:start w:val="1"/>
      <w:numFmt w:val="bullet"/>
      <w:lvlText w:val=""/>
      <w:lvlJc w:val="left"/>
      <w:pPr>
        <w:ind w:left="5040" w:hanging="360"/>
      </w:pPr>
      <w:rPr>
        <w:rFonts w:ascii="Symbol" w:hAnsi="Symbol" w:hint="default"/>
      </w:rPr>
    </w:lvl>
    <w:lvl w:ilvl="7" w:tplc="7BB67390">
      <w:start w:val="1"/>
      <w:numFmt w:val="bullet"/>
      <w:lvlText w:val="o"/>
      <w:lvlJc w:val="left"/>
      <w:pPr>
        <w:ind w:left="5760" w:hanging="360"/>
      </w:pPr>
      <w:rPr>
        <w:rFonts w:ascii="Courier New" w:hAnsi="Courier New" w:hint="default"/>
      </w:rPr>
    </w:lvl>
    <w:lvl w:ilvl="8" w:tplc="B456D28A">
      <w:start w:val="1"/>
      <w:numFmt w:val="bullet"/>
      <w:lvlText w:val=""/>
      <w:lvlJc w:val="left"/>
      <w:pPr>
        <w:ind w:left="6480" w:hanging="360"/>
      </w:pPr>
      <w:rPr>
        <w:rFonts w:ascii="Wingdings" w:hAnsi="Wingdings" w:hint="default"/>
      </w:rPr>
    </w:lvl>
  </w:abstractNum>
  <w:abstractNum w:abstractNumId="4" w15:restartNumberingAfterBreak="0">
    <w:nsid w:val="57AB5813"/>
    <w:multiLevelType w:val="hybridMultilevel"/>
    <w:tmpl w:val="281E6644"/>
    <w:lvl w:ilvl="0" w:tplc="CB16BB08">
      <w:start w:val="1"/>
      <w:numFmt w:val="bullet"/>
      <w:lvlText w:val=""/>
      <w:lvlJc w:val="left"/>
      <w:pPr>
        <w:ind w:left="720" w:hanging="360"/>
      </w:pPr>
      <w:rPr>
        <w:rFonts w:ascii="Symbol" w:hAnsi="Symbol" w:hint="default"/>
      </w:rPr>
    </w:lvl>
    <w:lvl w:ilvl="1" w:tplc="DC86B70A">
      <w:start w:val="1"/>
      <w:numFmt w:val="bullet"/>
      <w:lvlText w:val="o"/>
      <w:lvlJc w:val="left"/>
      <w:pPr>
        <w:ind w:left="1440" w:hanging="360"/>
      </w:pPr>
      <w:rPr>
        <w:rFonts w:ascii="Courier New" w:hAnsi="Courier New" w:hint="default"/>
      </w:rPr>
    </w:lvl>
    <w:lvl w:ilvl="2" w:tplc="756628B6">
      <w:start w:val="1"/>
      <w:numFmt w:val="bullet"/>
      <w:lvlText w:val=""/>
      <w:lvlJc w:val="left"/>
      <w:pPr>
        <w:ind w:left="2160" w:hanging="360"/>
      </w:pPr>
      <w:rPr>
        <w:rFonts w:ascii="Wingdings" w:hAnsi="Wingdings" w:hint="default"/>
      </w:rPr>
    </w:lvl>
    <w:lvl w:ilvl="3" w:tplc="4B62710E">
      <w:start w:val="1"/>
      <w:numFmt w:val="bullet"/>
      <w:lvlText w:val=""/>
      <w:lvlJc w:val="left"/>
      <w:pPr>
        <w:ind w:left="2880" w:hanging="360"/>
      </w:pPr>
      <w:rPr>
        <w:rFonts w:ascii="Symbol" w:hAnsi="Symbol" w:hint="default"/>
      </w:rPr>
    </w:lvl>
    <w:lvl w:ilvl="4" w:tplc="86AE3ACC">
      <w:start w:val="1"/>
      <w:numFmt w:val="bullet"/>
      <w:lvlText w:val="o"/>
      <w:lvlJc w:val="left"/>
      <w:pPr>
        <w:ind w:left="3600" w:hanging="360"/>
      </w:pPr>
      <w:rPr>
        <w:rFonts w:ascii="Courier New" w:hAnsi="Courier New" w:hint="default"/>
      </w:rPr>
    </w:lvl>
    <w:lvl w:ilvl="5" w:tplc="1FBAA76A">
      <w:start w:val="1"/>
      <w:numFmt w:val="bullet"/>
      <w:lvlText w:val=""/>
      <w:lvlJc w:val="left"/>
      <w:pPr>
        <w:ind w:left="4320" w:hanging="360"/>
      </w:pPr>
      <w:rPr>
        <w:rFonts w:ascii="Wingdings" w:hAnsi="Wingdings" w:hint="default"/>
      </w:rPr>
    </w:lvl>
    <w:lvl w:ilvl="6" w:tplc="1E8887EA">
      <w:start w:val="1"/>
      <w:numFmt w:val="bullet"/>
      <w:lvlText w:val=""/>
      <w:lvlJc w:val="left"/>
      <w:pPr>
        <w:ind w:left="5040" w:hanging="360"/>
      </w:pPr>
      <w:rPr>
        <w:rFonts w:ascii="Symbol" w:hAnsi="Symbol" w:hint="default"/>
      </w:rPr>
    </w:lvl>
    <w:lvl w:ilvl="7" w:tplc="B1A21B84">
      <w:start w:val="1"/>
      <w:numFmt w:val="bullet"/>
      <w:lvlText w:val="o"/>
      <w:lvlJc w:val="left"/>
      <w:pPr>
        <w:ind w:left="5760" w:hanging="360"/>
      </w:pPr>
      <w:rPr>
        <w:rFonts w:ascii="Courier New" w:hAnsi="Courier New" w:hint="default"/>
      </w:rPr>
    </w:lvl>
    <w:lvl w:ilvl="8" w:tplc="09263FB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FFCF3E"/>
    <w:rsid w:val="000038DD"/>
    <w:rsid w:val="000665CC"/>
    <w:rsid w:val="000809AD"/>
    <w:rsid w:val="00095E37"/>
    <w:rsid w:val="00095E9B"/>
    <w:rsid w:val="000E7304"/>
    <w:rsid w:val="0010528E"/>
    <w:rsid w:val="001111DB"/>
    <w:rsid w:val="00122F8D"/>
    <w:rsid w:val="00185C69"/>
    <w:rsid w:val="001B02B7"/>
    <w:rsid w:val="002260DA"/>
    <w:rsid w:val="00297175"/>
    <w:rsid w:val="002D6CAB"/>
    <w:rsid w:val="002E3F8F"/>
    <w:rsid w:val="00330E5E"/>
    <w:rsid w:val="003A0DFE"/>
    <w:rsid w:val="00410D31"/>
    <w:rsid w:val="00436412"/>
    <w:rsid w:val="00452D19"/>
    <w:rsid w:val="00464129"/>
    <w:rsid w:val="004D1A9C"/>
    <w:rsid w:val="004E096A"/>
    <w:rsid w:val="00572715"/>
    <w:rsid w:val="005B4137"/>
    <w:rsid w:val="005C2762"/>
    <w:rsid w:val="006245FE"/>
    <w:rsid w:val="00632EAF"/>
    <w:rsid w:val="006408C7"/>
    <w:rsid w:val="0064754F"/>
    <w:rsid w:val="006902B3"/>
    <w:rsid w:val="006F5E38"/>
    <w:rsid w:val="007004D0"/>
    <w:rsid w:val="00747691"/>
    <w:rsid w:val="007542A8"/>
    <w:rsid w:val="00821EF8"/>
    <w:rsid w:val="008947B2"/>
    <w:rsid w:val="008E36D0"/>
    <w:rsid w:val="00940A95"/>
    <w:rsid w:val="00986092"/>
    <w:rsid w:val="00990620"/>
    <w:rsid w:val="0099751B"/>
    <w:rsid w:val="009B6DE1"/>
    <w:rsid w:val="009C6BB4"/>
    <w:rsid w:val="009F52CB"/>
    <w:rsid w:val="00A23192"/>
    <w:rsid w:val="00A54375"/>
    <w:rsid w:val="00AD1CD7"/>
    <w:rsid w:val="00C24B03"/>
    <w:rsid w:val="00C33557"/>
    <w:rsid w:val="00C90F79"/>
    <w:rsid w:val="00C9447C"/>
    <w:rsid w:val="00CB6D81"/>
    <w:rsid w:val="00CF5703"/>
    <w:rsid w:val="00D6287B"/>
    <w:rsid w:val="00D83AF2"/>
    <w:rsid w:val="00DC10CC"/>
    <w:rsid w:val="00E25150"/>
    <w:rsid w:val="00E33B55"/>
    <w:rsid w:val="00EB0B94"/>
    <w:rsid w:val="00EB51A4"/>
    <w:rsid w:val="00F278B6"/>
    <w:rsid w:val="00F45B6F"/>
    <w:rsid w:val="00F91334"/>
    <w:rsid w:val="00FB0E15"/>
    <w:rsid w:val="06465C31"/>
    <w:rsid w:val="06C235EC"/>
    <w:rsid w:val="0837C666"/>
    <w:rsid w:val="0877B8FA"/>
    <w:rsid w:val="0F119CB0"/>
    <w:rsid w:val="10AD6D11"/>
    <w:rsid w:val="11C7020D"/>
    <w:rsid w:val="120413B2"/>
    <w:rsid w:val="1362D26E"/>
    <w:rsid w:val="1564F350"/>
    <w:rsid w:val="159BA3C5"/>
    <w:rsid w:val="174A6E24"/>
    <w:rsid w:val="1D5369B8"/>
    <w:rsid w:val="1E2B1F75"/>
    <w:rsid w:val="28F155D7"/>
    <w:rsid w:val="2C9BB458"/>
    <w:rsid w:val="2F0B83B0"/>
    <w:rsid w:val="2F9A13B3"/>
    <w:rsid w:val="366E9801"/>
    <w:rsid w:val="375DE1D7"/>
    <w:rsid w:val="39D2B125"/>
    <w:rsid w:val="3BCCB90F"/>
    <w:rsid w:val="3C101B2E"/>
    <w:rsid w:val="3DC89792"/>
    <w:rsid w:val="4435CA43"/>
    <w:rsid w:val="445F7FD4"/>
    <w:rsid w:val="4503B1F6"/>
    <w:rsid w:val="45D19AA4"/>
    <w:rsid w:val="469FDDED"/>
    <w:rsid w:val="4C716B60"/>
    <w:rsid w:val="51240A47"/>
    <w:rsid w:val="57858E11"/>
    <w:rsid w:val="580B6F3E"/>
    <w:rsid w:val="5A8F578A"/>
    <w:rsid w:val="5AA4EA36"/>
    <w:rsid w:val="5CC43931"/>
    <w:rsid w:val="611347FA"/>
    <w:rsid w:val="630B0290"/>
    <w:rsid w:val="63FFCF3E"/>
    <w:rsid w:val="66F45E3D"/>
    <w:rsid w:val="684835A1"/>
    <w:rsid w:val="6CE106C3"/>
    <w:rsid w:val="6E92AF2A"/>
    <w:rsid w:val="6EC14043"/>
    <w:rsid w:val="705D10A4"/>
    <w:rsid w:val="7994F8BE"/>
    <w:rsid w:val="7AAC4098"/>
    <w:rsid w:val="7AE31F3E"/>
    <w:rsid w:val="7F1C9865"/>
    <w:rsid w:val="7FFA2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CF3E"/>
  <w15:chartTrackingRefBased/>
  <w15:docId w15:val="{6699DF0E-0754-4451-8679-A2F304C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9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1B"/>
  </w:style>
  <w:style w:type="paragraph" w:styleId="Footer">
    <w:name w:val="footer"/>
    <w:basedOn w:val="Normal"/>
    <w:link w:val="FooterChar"/>
    <w:uiPriority w:val="99"/>
    <w:unhideWhenUsed/>
    <w:rsid w:val="0099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1B"/>
  </w:style>
  <w:style w:type="paragraph" w:styleId="Revision">
    <w:name w:val="Revision"/>
    <w:hidden/>
    <w:uiPriority w:val="99"/>
    <w:semiHidden/>
    <w:rsid w:val="00990620"/>
    <w:pPr>
      <w:spacing w:after="0" w:line="240" w:lineRule="auto"/>
    </w:pPr>
  </w:style>
  <w:style w:type="character" w:styleId="Hyperlink">
    <w:name w:val="Hyperlink"/>
    <w:basedOn w:val="DefaultParagraphFont"/>
    <w:uiPriority w:val="99"/>
    <w:unhideWhenUsed/>
    <w:rsid w:val="00E33B55"/>
    <w:rPr>
      <w:color w:val="0563C1" w:themeColor="hyperlink"/>
      <w:u w:val="single"/>
    </w:rPr>
  </w:style>
  <w:style w:type="character" w:styleId="UnresolvedMention">
    <w:name w:val="Unresolved Mention"/>
    <w:basedOn w:val="DefaultParagraphFont"/>
    <w:uiPriority w:val="99"/>
    <w:semiHidden/>
    <w:unhideWhenUsed/>
    <w:rsid w:val="00E3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gs.un.org/events/session-10-gender-responsiveness-partnerships-sdgs-consultations-tools-strategies-and"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b93b3ef3-fd6d-409b-ae9b-9412c8ef072b" xsi:nil="true"/>
    <TaxCatchAll xmlns="985ec44e-1bab-4c0b-9df0-6ba128686fc9" xsi:nil="true"/>
    <lcf76f155ced4ddcb4097134ff3c332f xmlns="b93b3ef3-fd6d-409b-ae9b-9412c8ef07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888DD56236544C9AC658F903DD0376" ma:contentTypeVersion="17" ma:contentTypeDescription="Create a new document." ma:contentTypeScope="" ma:versionID="1d66a78748cab6f42ddc5330f7529646">
  <xsd:schema xmlns:xsd="http://www.w3.org/2001/XMLSchema" xmlns:xs="http://www.w3.org/2001/XMLSchema" xmlns:p="http://schemas.microsoft.com/office/2006/metadata/properties" xmlns:ns2="321d047b-1e78-4e5e-8694-0aecd29e63ae" xmlns:ns3="b93b3ef3-fd6d-409b-ae9b-9412c8ef072b" xmlns:ns4="985ec44e-1bab-4c0b-9df0-6ba128686fc9" targetNamespace="http://schemas.microsoft.com/office/2006/metadata/properties" ma:root="true" ma:fieldsID="190a55e666cd8179ef2bddef6b354a89" ns2:_="" ns3:_="" ns4:_="">
    <xsd:import namespace="321d047b-1e78-4e5e-8694-0aecd29e63ae"/>
    <xsd:import namespace="b93b3ef3-fd6d-409b-ae9b-9412c8ef072b"/>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Dat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d047b-1e78-4e5e-8694-0aecd29e6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b3ef3-fd6d-409b-ae9b-9412c8ef0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8fc48e0-d67d-4672-b1b7-c4f714abb31a}" ma:internalName="TaxCatchAll" ma:showField="CatchAllData" ma:web="321d047b-1e78-4e5e-8694-0aecd29e63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0DE30-9636-44BE-8231-A7D1A653618F}">
  <ds:schemaRefs>
    <ds:schemaRef ds:uri="http://schemas.microsoft.com/sharepoint/v3/contenttype/forms"/>
  </ds:schemaRefs>
</ds:datastoreItem>
</file>

<file path=customXml/itemProps2.xml><?xml version="1.0" encoding="utf-8"?>
<ds:datastoreItem xmlns:ds="http://schemas.openxmlformats.org/officeDocument/2006/customXml" ds:itemID="{20BD030B-EC79-430D-A34E-EC659C771352}">
  <ds:schemaRefs>
    <ds:schemaRef ds:uri="http://schemas.microsoft.com/office/2006/metadata/properties"/>
    <ds:schemaRef ds:uri="http://schemas.microsoft.com/office/infopath/2007/PartnerControls"/>
    <ds:schemaRef ds:uri="b93b3ef3-fd6d-409b-ae9b-9412c8ef072b"/>
    <ds:schemaRef ds:uri="985ec44e-1bab-4c0b-9df0-6ba128686fc9"/>
  </ds:schemaRefs>
</ds:datastoreItem>
</file>

<file path=customXml/itemProps3.xml><?xml version="1.0" encoding="utf-8"?>
<ds:datastoreItem xmlns:ds="http://schemas.openxmlformats.org/officeDocument/2006/customXml" ds:itemID="{61814F9F-0C0E-4ACC-93D4-04999A00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d047b-1e78-4e5e-8694-0aecd29e63ae"/>
    <ds:schemaRef ds:uri="b93b3ef3-fd6d-409b-ae9b-9412c8ef072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Zihao Xu</dc:creator>
  <cp:keywords/>
  <dc:description/>
  <cp:lastModifiedBy>Lara-Zuzan Golesorkhi</cp:lastModifiedBy>
  <cp:revision>8</cp:revision>
  <dcterms:created xsi:type="dcterms:W3CDTF">2023-07-24T19:55:00Z</dcterms:created>
  <dcterms:modified xsi:type="dcterms:W3CDTF">2023-07-24T20:11:00Z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0x010100F9888DD56236544C9AC658F903DD0376</vt:lpwstr>
  </property>
  <property fmtid="{D5CDD505-2E9C-101B-9397-08002B2CF9AE}" pid="3" name="MediaServiceImageTags">
    <vt:lpwstr/>
  </property>
</Properties>
</file>